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6C646" w14:textId="77777777" w:rsidR="00147126" w:rsidRPr="00BE0D37" w:rsidRDefault="0025295E" w:rsidP="00F05EC6">
      <w:pPr>
        <w:rPr>
          <w:b/>
          <w:sz w:val="24"/>
          <w:szCs w:val="24"/>
        </w:rPr>
      </w:pPr>
      <w:r w:rsidRPr="00BE0D37">
        <w:rPr>
          <w:b/>
          <w:sz w:val="24"/>
          <w:szCs w:val="24"/>
        </w:rPr>
        <w:t>Programma van E</w:t>
      </w:r>
      <w:r w:rsidR="00EC7BCD" w:rsidRPr="00BE0D37">
        <w:rPr>
          <w:b/>
          <w:sz w:val="24"/>
          <w:szCs w:val="24"/>
        </w:rPr>
        <w:t>isen</w:t>
      </w:r>
    </w:p>
    <w:p w14:paraId="7AC1693B" w14:textId="77777777" w:rsidR="00EC44B7" w:rsidRDefault="00EC44B7" w:rsidP="00F05EC6"/>
    <w:tbl>
      <w:tblPr>
        <w:tblStyle w:val="Tabelraster"/>
        <w:tblW w:w="0" w:type="auto"/>
        <w:tblLook w:val="04A0" w:firstRow="1" w:lastRow="0" w:firstColumn="1" w:lastColumn="0" w:noHBand="0" w:noVBand="1"/>
      </w:tblPr>
      <w:tblGrid>
        <w:gridCol w:w="646"/>
        <w:gridCol w:w="8416"/>
      </w:tblGrid>
      <w:tr w:rsidR="00EC44B7" w14:paraId="2B50290A" w14:textId="77777777" w:rsidTr="00FE2F2E">
        <w:tc>
          <w:tcPr>
            <w:tcW w:w="646" w:type="dxa"/>
            <w:shd w:val="clear" w:color="auto" w:fill="9CC2E5" w:themeFill="accent1" w:themeFillTint="99"/>
          </w:tcPr>
          <w:p w14:paraId="68EEFBBC" w14:textId="77777777" w:rsidR="00EC44B7" w:rsidRPr="00014244" w:rsidRDefault="00EC44B7" w:rsidP="00F05EC6">
            <w:pPr>
              <w:rPr>
                <w:b/>
              </w:rPr>
            </w:pPr>
          </w:p>
        </w:tc>
        <w:tc>
          <w:tcPr>
            <w:tcW w:w="8416" w:type="dxa"/>
            <w:shd w:val="clear" w:color="auto" w:fill="9CC2E5" w:themeFill="accent1" w:themeFillTint="99"/>
          </w:tcPr>
          <w:p w14:paraId="333C4C84" w14:textId="77777777" w:rsidR="00EC44B7" w:rsidRPr="00014244" w:rsidRDefault="00EC44B7" w:rsidP="00F05EC6">
            <w:pPr>
              <w:rPr>
                <w:b/>
              </w:rPr>
            </w:pPr>
          </w:p>
        </w:tc>
      </w:tr>
      <w:tr w:rsidR="00EC44B7" w14:paraId="3FC34066" w14:textId="77777777" w:rsidTr="00FE2F2E">
        <w:tc>
          <w:tcPr>
            <w:tcW w:w="646" w:type="dxa"/>
            <w:shd w:val="clear" w:color="auto" w:fill="9CC2E5" w:themeFill="accent1" w:themeFillTint="99"/>
          </w:tcPr>
          <w:p w14:paraId="3D432A3E" w14:textId="77777777" w:rsidR="00EC44B7" w:rsidRPr="00014244" w:rsidRDefault="00EC44B7" w:rsidP="00F05EC6">
            <w:pPr>
              <w:rPr>
                <w:b/>
              </w:rPr>
            </w:pPr>
          </w:p>
        </w:tc>
        <w:tc>
          <w:tcPr>
            <w:tcW w:w="8416" w:type="dxa"/>
            <w:shd w:val="clear" w:color="auto" w:fill="9CC2E5" w:themeFill="accent1" w:themeFillTint="99"/>
          </w:tcPr>
          <w:p w14:paraId="54B85C8C" w14:textId="77777777" w:rsidR="00EC44B7" w:rsidRPr="00014244" w:rsidRDefault="00A6407F" w:rsidP="00F05EC6">
            <w:pPr>
              <w:rPr>
                <w:b/>
              </w:rPr>
            </w:pPr>
            <w:r>
              <w:rPr>
                <w:b/>
              </w:rPr>
              <w:t xml:space="preserve">Eisen </w:t>
            </w:r>
            <w:r w:rsidR="00EC44B7" w:rsidRPr="00014244">
              <w:rPr>
                <w:b/>
              </w:rPr>
              <w:t>Algemeen</w:t>
            </w:r>
          </w:p>
        </w:tc>
      </w:tr>
      <w:tr w:rsidR="00EC44B7" w14:paraId="49E11649" w14:textId="77777777" w:rsidTr="00FE2F2E">
        <w:tc>
          <w:tcPr>
            <w:tcW w:w="646" w:type="dxa"/>
          </w:tcPr>
          <w:p w14:paraId="408A6537" w14:textId="77777777" w:rsidR="00EC44B7" w:rsidRDefault="001D1FA9" w:rsidP="00F05EC6">
            <w:r>
              <w:t>e-1</w:t>
            </w:r>
          </w:p>
        </w:tc>
        <w:tc>
          <w:tcPr>
            <w:tcW w:w="8416" w:type="dxa"/>
          </w:tcPr>
          <w:p w14:paraId="1859D8DB" w14:textId="77777777" w:rsidR="00EC44B7" w:rsidRDefault="00EC44B7" w:rsidP="00F05EC6">
            <w:r w:rsidRPr="00EC44B7">
              <w:t>De Eural-code van oud-papier en karton (OPK) is 030399 oud papier, oud karton.</w:t>
            </w:r>
          </w:p>
        </w:tc>
      </w:tr>
      <w:tr w:rsidR="00EC44B7" w14:paraId="5F21C91B" w14:textId="77777777" w:rsidTr="00FE2F2E">
        <w:tc>
          <w:tcPr>
            <w:tcW w:w="646" w:type="dxa"/>
          </w:tcPr>
          <w:p w14:paraId="5B20C85B" w14:textId="77777777" w:rsidR="00EC44B7" w:rsidRDefault="001D1FA9" w:rsidP="00F05EC6">
            <w:r>
              <w:t>e-2</w:t>
            </w:r>
          </w:p>
        </w:tc>
        <w:tc>
          <w:tcPr>
            <w:tcW w:w="8416" w:type="dxa"/>
          </w:tcPr>
          <w:p w14:paraId="13B34319" w14:textId="77777777" w:rsidR="00EC44B7" w:rsidRDefault="00EC44B7" w:rsidP="00014244">
            <w:r>
              <w:t xml:space="preserve">De  afvalstroom OPK moet volgens de bepalingen uit het Landelijk Afvalbeheerplan </w:t>
            </w:r>
            <w:r w:rsidR="00DF55BC" w:rsidRPr="002C7010">
              <w:t>2017-2029.</w:t>
            </w:r>
            <w:r>
              <w:t xml:space="preserve"> en de Wet Milieubeheer op doelmatige en </w:t>
            </w:r>
            <w:r w:rsidR="00380B0D">
              <w:t>milieu hygiënisch</w:t>
            </w:r>
            <w:r>
              <w:t xml:space="preserve"> verantwoorde wijze getransporteerd en verwerkt kunnen worden. </w:t>
            </w:r>
          </w:p>
        </w:tc>
      </w:tr>
      <w:tr w:rsidR="00EC44B7" w14:paraId="5861022D" w14:textId="77777777" w:rsidTr="00FE2F2E">
        <w:tc>
          <w:tcPr>
            <w:tcW w:w="646" w:type="dxa"/>
          </w:tcPr>
          <w:p w14:paraId="2E2D0566" w14:textId="77777777" w:rsidR="00EC44B7" w:rsidRDefault="001D1FA9" w:rsidP="00F05EC6">
            <w:r>
              <w:t>e-3</w:t>
            </w:r>
          </w:p>
        </w:tc>
        <w:tc>
          <w:tcPr>
            <w:tcW w:w="8416" w:type="dxa"/>
          </w:tcPr>
          <w:p w14:paraId="1034E5CF" w14:textId="3EB443C2" w:rsidR="00EC44B7" w:rsidRDefault="00EC44B7" w:rsidP="002C7010">
            <w:r>
              <w:t xml:space="preserve">De uitvoering van de overeenkomst door de </w:t>
            </w:r>
            <w:r w:rsidR="00C53627">
              <w:t>O</w:t>
            </w:r>
            <w:r>
              <w:t>pdrachtnemer is overeenkomstig de Europese Richtlijnen, de wetten, besluiten, voorschriften, maatregelen en verordeningen van de rijksoverheid, de provinciale overheden en de gemeentelijke overheid met betrekking tot afvalinzameling, afvaltransport en afvalverwerking.</w:t>
            </w:r>
          </w:p>
        </w:tc>
      </w:tr>
      <w:tr w:rsidR="00EC44B7" w14:paraId="32B26649" w14:textId="77777777" w:rsidTr="00FE2F2E">
        <w:tc>
          <w:tcPr>
            <w:tcW w:w="646" w:type="dxa"/>
          </w:tcPr>
          <w:p w14:paraId="1C9D593C" w14:textId="77777777" w:rsidR="00EC44B7" w:rsidRDefault="001D1FA9" w:rsidP="00F05EC6">
            <w:r>
              <w:t>e-4</w:t>
            </w:r>
          </w:p>
        </w:tc>
        <w:tc>
          <w:tcPr>
            <w:tcW w:w="8416" w:type="dxa"/>
          </w:tcPr>
          <w:p w14:paraId="5B7500F4" w14:textId="24983DB3" w:rsidR="00EC44B7" w:rsidRDefault="00EC44B7" w:rsidP="002C7010">
            <w:r>
              <w:t xml:space="preserve">Wijziging van de locatie van het eerste lossingsadres (of verwerkingsadres) door de </w:t>
            </w:r>
            <w:r w:rsidR="00C53627">
              <w:t>O</w:t>
            </w:r>
            <w:r>
              <w:t xml:space="preserve">pdrachtnemer kan gedurende de looptijd en mogelijke verlenging van de overeenkomsten niet leiden tot verhoging van de tarieven / prijzen. Het eerste lossings- of verwerkingsadres bevindt zich altijd op maximaal 30 minuten rijtijd vanaf de </w:t>
            </w:r>
            <w:r w:rsidR="002C7010">
              <w:t>locatie</w:t>
            </w:r>
            <w:r>
              <w:t xml:space="preserve"> Langs de Werf 10 te Amstelveen, gemeten middels Routenet truck 20 ton.</w:t>
            </w:r>
          </w:p>
        </w:tc>
      </w:tr>
      <w:tr w:rsidR="00EC44B7" w14:paraId="0588DCA7" w14:textId="77777777" w:rsidTr="00FE2F2E">
        <w:tc>
          <w:tcPr>
            <w:tcW w:w="646" w:type="dxa"/>
          </w:tcPr>
          <w:p w14:paraId="010AC99A" w14:textId="77777777" w:rsidR="00EC44B7" w:rsidRDefault="001D1FA9" w:rsidP="00F05EC6">
            <w:r>
              <w:t>e-5</w:t>
            </w:r>
          </w:p>
        </w:tc>
        <w:tc>
          <w:tcPr>
            <w:tcW w:w="8416" w:type="dxa"/>
          </w:tcPr>
          <w:p w14:paraId="15E4CC93" w14:textId="52255520" w:rsidR="00EC44B7" w:rsidRDefault="00560933" w:rsidP="002C7010">
            <w:r>
              <w:t>Opdrachtnemer</w:t>
            </w:r>
            <w:r w:rsidR="00DF55BC">
              <w:t xml:space="preserve"> zal </w:t>
            </w:r>
            <w:r w:rsidR="00C53627">
              <w:t>O</w:t>
            </w:r>
            <w:r w:rsidR="00DF55BC">
              <w:t xml:space="preserve">pdrachtgever vrijwaren voor aansprakelijkheid voor schade van derden in het kader van de uitvoering van de te sluiten overeenkomst. </w:t>
            </w:r>
            <w:r>
              <w:t>Opdrachtgever</w:t>
            </w:r>
            <w:r w:rsidR="00DF55BC">
              <w:t xml:space="preserve"> is op generlei wijze aanspr</w:t>
            </w:r>
            <w:r w:rsidR="002C7010">
              <w:t>a</w:t>
            </w:r>
            <w:r w:rsidR="00DF55BC">
              <w:t>kelijk voor schade als gevolg van werkzaamheden nodig voor de uitvoering van de overeenkomst.</w:t>
            </w:r>
          </w:p>
        </w:tc>
      </w:tr>
      <w:tr w:rsidR="00EC44B7" w14:paraId="1E58D3DD" w14:textId="77777777" w:rsidTr="00FE2F2E">
        <w:tc>
          <w:tcPr>
            <w:tcW w:w="646" w:type="dxa"/>
          </w:tcPr>
          <w:p w14:paraId="6E85A8F3" w14:textId="77777777" w:rsidR="00EC44B7" w:rsidRDefault="001D1FA9" w:rsidP="00F05EC6">
            <w:r>
              <w:t>e-6</w:t>
            </w:r>
          </w:p>
        </w:tc>
        <w:tc>
          <w:tcPr>
            <w:tcW w:w="8416" w:type="dxa"/>
          </w:tcPr>
          <w:p w14:paraId="18AF7644" w14:textId="0869DCAA" w:rsidR="00EC44B7" w:rsidRDefault="00DF55BC" w:rsidP="00380B0D">
            <w:r>
              <w:t xml:space="preserve">Wanneer gedurende de contractperiode de wettelijke verplichting tot het gescheiden inzamelen van bepaalde afvalstromen komt te vervallen, heeft de </w:t>
            </w:r>
            <w:r w:rsidR="00560933">
              <w:t>Opdrachtgever</w:t>
            </w:r>
            <w:r>
              <w:t xml:space="preserve"> de bevoegdheid de overeenkomst m.b.t. de betreffende afvalstroom te ontbinden. De overeenkomst wordt voorts ontbonden, indien wetgeving de</w:t>
            </w:r>
            <w:r w:rsidR="00380B0D">
              <w:t xml:space="preserve"> </w:t>
            </w:r>
            <w:r>
              <w:t xml:space="preserve">inkooprelatie tussen partijen onmogelijk maakt. De </w:t>
            </w:r>
            <w:r w:rsidR="00560933">
              <w:t>Opdrachtnemer</w:t>
            </w:r>
            <w:r>
              <w:t xml:space="preserve"> heeft in geval van ontbinding geen recht op schadevergoeding ten gevolge van ontbinding van de overeenkomst.</w:t>
            </w:r>
          </w:p>
        </w:tc>
      </w:tr>
      <w:tr w:rsidR="00EC44B7" w14:paraId="03E0E65B" w14:textId="77777777" w:rsidTr="00FE2F2E">
        <w:tc>
          <w:tcPr>
            <w:tcW w:w="646" w:type="dxa"/>
          </w:tcPr>
          <w:p w14:paraId="50C491DC" w14:textId="77777777" w:rsidR="00EC44B7" w:rsidRDefault="001D1FA9" w:rsidP="00F05EC6">
            <w:r>
              <w:t>e-7</w:t>
            </w:r>
          </w:p>
        </w:tc>
        <w:tc>
          <w:tcPr>
            <w:tcW w:w="8416" w:type="dxa"/>
          </w:tcPr>
          <w:p w14:paraId="201C9731" w14:textId="226DC732" w:rsidR="00EC44B7" w:rsidRDefault="00DF55BC" w:rsidP="002C7010">
            <w:r>
              <w:t>Wijzigingen van wet- en regelgeving ten aanzien van de inzameling, transport en verwerking en nascheiding van afvalstoffen kunnen gevolgen hebben voor de activiteiten met betrekking tot inzameling, verwerking en</w:t>
            </w:r>
            <w:r w:rsidR="002C7010">
              <w:t xml:space="preserve"> </w:t>
            </w:r>
            <w:r>
              <w:t xml:space="preserve">transport. De inzameling (en transport) moet altijd conform wet- en regelgeving uitgevoerd kunnen worden. De </w:t>
            </w:r>
            <w:r w:rsidR="00560933">
              <w:t>Opdrachtnemer</w:t>
            </w:r>
            <w:r>
              <w:t xml:space="preserve"> verleent volledig medewerking bij het voldoen aan wet- en regelgeving en beleid. Prijsconsequenties hiervan kunnen in principe niet worden doorbelast aan de </w:t>
            </w:r>
            <w:r w:rsidR="00560933">
              <w:t>Opdrachtgever</w:t>
            </w:r>
            <w:r>
              <w:t xml:space="preserve"> gedurende de contractperiode. Uitsluitend indien het veroorzaakt wordt door onvoorziene wettelijke maatregelen en na schriftelijke toestemming van de </w:t>
            </w:r>
            <w:r w:rsidR="00560933">
              <w:t>Opdrachtgever</w:t>
            </w:r>
            <w:r>
              <w:t xml:space="preserve"> is dit mogelijk.</w:t>
            </w:r>
          </w:p>
        </w:tc>
      </w:tr>
      <w:tr w:rsidR="00EC44B7" w14:paraId="414A8331" w14:textId="77777777" w:rsidTr="00FE2F2E">
        <w:tc>
          <w:tcPr>
            <w:tcW w:w="646" w:type="dxa"/>
          </w:tcPr>
          <w:p w14:paraId="65F1E355" w14:textId="77777777" w:rsidR="00EC44B7" w:rsidRDefault="00EC44B7" w:rsidP="00F05EC6"/>
        </w:tc>
        <w:tc>
          <w:tcPr>
            <w:tcW w:w="8416" w:type="dxa"/>
          </w:tcPr>
          <w:p w14:paraId="0BAB2F84" w14:textId="77777777" w:rsidR="00EC44B7" w:rsidRDefault="00EC44B7" w:rsidP="00F05EC6"/>
        </w:tc>
      </w:tr>
      <w:tr w:rsidR="00EC44B7" w14:paraId="79DAF555" w14:textId="77777777" w:rsidTr="00FE2F2E">
        <w:tc>
          <w:tcPr>
            <w:tcW w:w="646" w:type="dxa"/>
            <w:shd w:val="clear" w:color="auto" w:fill="9CC2E5" w:themeFill="accent1" w:themeFillTint="99"/>
          </w:tcPr>
          <w:p w14:paraId="6297B708" w14:textId="77777777" w:rsidR="00EC44B7" w:rsidRPr="00014244" w:rsidRDefault="00EC44B7" w:rsidP="00F05EC6">
            <w:pPr>
              <w:rPr>
                <w:b/>
              </w:rPr>
            </w:pPr>
          </w:p>
        </w:tc>
        <w:tc>
          <w:tcPr>
            <w:tcW w:w="8416" w:type="dxa"/>
            <w:shd w:val="clear" w:color="auto" w:fill="9CC2E5" w:themeFill="accent1" w:themeFillTint="99"/>
          </w:tcPr>
          <w:p w14:paraId="71558BA4" w14:textId="77777777" w:rsidR="00EC44B7" w:rsidRPr="00014244" w:rsidRDefault="00DF55BC" w:rsidP="00F05EC6">
            <w:pPr>
              <w:rPr>
                <w:b/>
              </w:rPr>
            </w:pPr>
            <w:r w:rsidRPr="00014244">
              <w:rPr>
                <w:b/>
              </w:rPr>
              <w:t>Eisen t.b.v. papierinzameling</w:t>
            </w:r>
          </w:p>
        </w:tc>
      </w:tr>
      <w:tr w:rsidR="00EC44B7" w14:paraId="57F4BE42" w14:textId="77777777" w:rsidTr="00FE2F2E">
        <w:tc>
          <w:tcPr>
            <w:tcW w:w="646" w:type="dxa"/>
          </w:tcPr>
          <w:p w14:paraId="6002A74D" w14:textId="77777777" w:rsidR="00EC44B7" w:rsidRDefault="001D1FA9" w:rsidP="00F05EC6">
            <w:r>
              <w:t>e-8</w:t>
            </w:r>
          </w:p>
        </w:tc>
        <w:tc>
          <w:tcPr>
            <w:tcW w:w="8416" w:type="dxa"/>
          </w:tcPr>
          <w:p w14:paraId="60D924B0" w14:textId="687F7F56" w:rsidR="00DF55BC" w:rsidRDefault="00DF55BC" w:rsidP="00DF55BC">
            <w:r>
              <w:t xml:space="preserve">Verspreid door de gemeente van de </w:t>
            </w:r>
            <w:r w:rsidR="00560933">
              <w:t>Opdrachtgever</w:t>
            </w:r>
            <w:r>
              <w:t xml:space="preserve"> staan er per 1-1-2021 in totaal:</w:t>
            </w:r>
          </w:p>
          <w:p w14:paraId="05616D7A" w14:textId="77777777" w:rsidR="00003B48" w:rsidRDefault="00DF55BC" w:rsidP="00DF55BC">
            <w:r>
              <w:t xml:space="preserve"> - 2</w:t>
            </w:r>
            <w:r w:rsidR="00867E1C">
              <w:t>28</w:t>
            </w:r>
            <w:r>
              <w:t xml:space="preserve"> ondergrondse papiercontainers</w:t>
            </w:r>
            <w:r w:rsidR="00380B0D">
              <w:t>.</w:t>
            </w:r>
            <w:r w:rsidR="00003B48">
              <w:t xml:space="preserve"> </w:t>
            </w:r>
          </w:p>
          <w:p w14:paraId="067880E0" w14:textId="73A60B4C" w:rsidR="00EC44B7" w:rsidRDefault="00622CB7" w:rsidP="00DF55BC">
            <w:r>
              <w:t>Gedurende de looptijd kunnen er circa</w:t>
            </w:r>
            <w:r w:rsidR="00003B48">
              <w:t xml:space="preserve"> 10 ondergrondse containers bijgeplaatst gaan worden.</w:t>
            </w:r>
            <w:r w:rsidR="00560933">
              <w:t xml:space="preserve"> </w:t>
            </w:r>
            <w:r w:rsidR="00DF55BC">
              <w:t>De exacte locaties kunt u vinden in de bijlage "Locaties"</w:t>
            </w:r>
            <w:r w:rsidR="002C7010">
              <w:t>.</w:t>
            </w:r>
          </w:p>
        </w:tc>
      </w:tr>
      <w:tr w:rsidR="00EC44B7" w14:paraId="1D31D204" w14:textId="77777777" w:rsidTr="00FE2F2E">
        <w:tc>
          <w:tcPr>
            <w:tcW w:w="646" w:type="dxa"/>
          </w:tcPr>
          <w:p w14:paraId="6333BC3F" w14:textId="77777777" w:rsidR="00EC44B7" w:rsidRDefault="001D1FA9" w:rsidP="00F05EC6">
            <w:r>
              <w:t>e-9</w:t>
            </w:r>
          </w:p>
        </w:tc>
        <w:tc>
          <w:tcPr>
            <w:tcW w:w="8416" w:type="dxa"/>
          </w:tcPr>
          <w:p w14:paraId="52C9A7A9" w14:textId="70B035BE" w:rsidR="00EC44B7" w:rsidRDefault="00867E1C" w:rsidP="002C7010">
            <w:r>
              <w:t xml:space="preserve">Alle containers zijn voorzien van 1 inwerpopening voor de inzameling van oud papier en karton. Na iedere lediging moet de </w:t>
            </w:r>
            <w:r w:rsidR="00560933">
              <w:t>Opdrachtnemer</w:t>
            </w:r>
            <w:r>
              <w:t xml:space="preserve"> controleren dat de vulopening/inwerpzuil niet verstopt zit en deze, indien nodig vrij doorgankelijk maken. Bij calamiteiten dient de </w:t>
            </w:r>
            <w:r w:rsidR="00560933">
              <w:t>Opdrachtgever</w:t>
            </w:r>
            <w:r>
              <w:t xml:space="preserve"> geïnformeerd te worden.</w:t>
            </w:r>
          </w:p>
        </w:tc>
      </w:tr>
      <w:tr w:rsidR="00EC44B7" w14:paraId="2360280F" w14:textId="77777777" w:rsidTr="00FE2F2E">
        <w:tc>
          <w:tcPr>
            <w:tcW w:w="646" w:type="dxa"/>
          </w:tcPr>
          <w:p w14:paraId="1B52B235" w14:textId="77777777" w:rsidR="00EC44B7" w:rsidRDefault="001D1FA9" w:rsidP="00F05EC6">
            <w:r>
              <w:t>e-1</w:t>
            </w:r>
            <w:r w:rsidR="00FE2F2E">
              <w:t>0</w:t>
            </w:r>
          </w:p>
          <w:p w14:paraId="4E8B4B0F" w14:textId="77777777" w:rsidR="001D1FA9" w:rsidRDefault="001D1FA9" w:rsidP="00F05EC6"/>
        </w:tc>
        <w:tc>
          <w:tcPr>
            <w:tcW w:w="8416" w:type="dxa"/>
          </w:tcPr>
          <w:p w14:paraId="50CB53F1" w14:textId="77777777" w:rsidR="00EC44B7" w:rsidRDefault="00867E1C" w:rsidP="002C7010">
            <w:r>
              <w:t>Het volume van de containers bedraagt standaard 5 m</w:t>
            </w:r>
            <w:r w:rsidR="002C7010">
              <w:rPr>
                <w:rFonts w:ascii="Arial" w:hAnsi="Arial" w:cs="Arial"/>
              </w:rPr>
              <w:t>³</w:t>
            </w:r>
            <w:r>
              <w:t xml:space="preserve"> voor een OC (ondergrondse container). Er zijn zeventien containers met een inhoud van 3 m</w:t>
            </w:r>
            <w:r w:rsidR="002C7010">
              <w:rPr>
                <w:rFonts w:ascii="Arial" w:hAnsi="Arial" w:cs="Arial"/>
              </w:rPr>
              <w:t>³</w:t>
            </w:r>
            <w:r>
              <w:t xml:space="preserve"> en één van 4 m</w:t>
            </w:r>
            <w:r w:rsidR="002C7010">
              <w:rPr>
                <w:rFonts w:ascii="Arial" w:hAnsi="Arial" w:cs="Arial"/>
              </w:rPr>
              <w:t>³</w:t>
            </w:r>
            <w:r>
              <w:t>.</w:t>
            </w:r>
          </w:p>
        </w:tc>
      </w:tr>
      <w:tr w:rsidR="00EC44B7" w14:paraId="04AC5DB7" w14:textId="77777777" w:rsidTr="00FE2F2E">
        <w:tc>
          <w:tcPr>
            <w:tcW w:w="646" w:type="dxa"/>
          </w:tcPr>
          <w:p w14:paraId="3AED8351" w14:textId="77777777" w:rsidR="00EC44B7" w:rsidRDefault="001D1FA9" w:rsidP="00FE2F2E">
            <w:r>
              <w:t>e-1</w:t>
            </w:r>
            <w:r w:rsidR="00FE2F2E">
              <w:t>1</w:t>
            </w:r>
          </w:p>
        </w:tc>
        <w:tc>
          <w:tcPr>
            <w:tcW w:w="8416" w:type="dxa"/>
          </w:tcPr>
          <w:p w14:paraId="44D39949" w14:textId="77777777" w:rsidR="00EC44B7" w:rsidRDefault="00867E1C" w:rsidP="00867E1C">
            <w:r>
              <w:t>De containers zijn voorzien van een zogenaamde Kinshofer opnamesysteem voor het ledigen van de containers. De containers zijn onderlossend.</w:t>
            </w:r>
          </w:p>
        </w:tc>
      </w:tr>
      <w:tr w:rsidR="00EC44B7" w14:paraId="385013F0" w14:textId="77777777" w:rsidTr="00FE2F2E">
        <w:tc>
          <w:tcPr>
            <w:tcW w:w="646" w:type="dxa"/>
          </w:tcPr>
          <w:p w14:paraId="6393E0F0" w14:textId="77777777" w:rsidR="00EC44B7" w:rsidRDefault="001D1FA9" w:rsidP="00FE2F2E">
            <w:r>
              <w:t>e-1</w:t>
            </w:r>
            <w:r w:rsidR="00FE2F2E">
              <w:t>2</w:t>
            </w:r>
          </w:p>
        </w:tc>
        <w:tc>
          <w:tcPr>
            <w:tcW w:w="8416" w:type="dxa"/>
          </w:tcPr>
          <w:p w14:paraId="3B293E84" w14:textId="77777777" w:rsidR="00EC44B7" w:rsidRDefault="00867E1C" w:rsidP="00FE2F2E">
            <w:r>
              <w:t xml:space="preserve">Het aantal locaties en containers kan tijdens de duur van het contract variëren. </w:t>
            </w:r>
          </w:p>
        </w:tc>
      </w:tr>
      <w:tr w:rsidR="00EC44B7" w14:paraId="752694D4" w14:textId="77777777" w:rsidTr="00FE2F2E">
        <w:tc>
          <w:tcPr>
            <w:tcW w:w="646" w:type="dxa"/>
          </w:tcPr>
          <w:p w14:paraId="7319AAB0" w14:textId="77777777" w:rsidR="00EC44B7" w:rsidRDefault="001D1FA9" w:rsidP="00FE2F2E">
            <w:r>
              <w:t>e-1</w:t>
            </w:r>
            <w:r w:rsidR="00FE2F2E">
              <w:t>3</w:t>
            </w:r>
          </w:p>
        </w:tc>
        <w:tc>
          <w:tcPr>
            <w:tcW w:w="8416" w:type="dxa"/>
          </w:tcPr>
          <w:p w14:paraId="3AB60D3C" w14:textId="77777777" w:rsidR="00EC44B7" w:rsidRDefault="00867E1C" w:rsidP="000437F4">
            <w:r>
              <w:t xml:space="preserve">Een OPK-container is vol als </w:t>
            </w:r>
            <w:r w:rsidR="00695759">
              <w:t xml:space="preserve">door </w:t>
            </w:r>
            <w:r w:rsidR="000437F4">
              <w:t xml:space="preserve">de inwoners </w:t>
            </w:r>
            <w:r>
              <w:t xml:space="preserve">geen papier </w:t>
            </w:r>
            <w:r w:rsidR="00B34A20">
              <w:t>meer in de container kan worden gedeponeerd.</w:t>
            </w:r>
          </w:p>
        </w:tc>
      </w:tr>
      <w:tr w:rsidR="00EC44B7" w14:paraId="53FDB1E1" w14:textId="77777777" w:rsidTr="00FE2F2E">
        <w:tc>
          <w:tcPr>
            <w:tcW w:w="646" w:type="dxa"/>
          </w:tcPr>
          <w:p w14:paraId="642887A4" w14:textId="77777777" w:rsidR="00EC44B7" w:rsidRDefault="001D1FA9" w:rsidP="00FE2F2E">
            <w:r>
              <w:t>e-1</w:t>
            </w:r>
            <w:r w:rsidR="00FE2F2E">
              <w:t>4</w:t>
            </w:r>
          </w:p>
        </w:tc>
        <w:tc>
          <w:tcPr>
            <w:tcW w:w="8416" w:type="dxa"/>
          </w:tcPr>
          <w:p w14:paraId="01E89DE3" w14:textId="38F6CA1A" w:rsidR="00EC44B7" w:rsidRDefault="00B34A20" w:rsidP="002C7010">
            <w:r>
              <w:t xml:space="preserve">Bij de uitvoering van de werkzaamheden zal de </w:t>
            </w:r>
            <w:r w:rsidR="00560933">
              <w:t>Opdrachtnemer</w:t>
            </w:r>
            <w:r>
              <w:t xml:space="preserve"> de nodige voorzichtigheid en veiligheid betrachten bij het rijden op het gemeentelijk wegennet, zodanig dat het weggedrag niet als onbehoorlijk, onfatsoenlijk of onverantwoordelijk door omwonenden en andere weggebruikers wordt ervaren. Aanwijzingen</w:t>
            </w:r>
            <w:r w:rsidR="002C7010">
              <w:t xml:space="preserve"> </w:t>
            </w:r>
            <w:r>
              <w:t xml:space="preserve">van of namens de </w:t>
            </w:r>
            <w:r w:rsidR="00560933">
              <w:t>Opdrachtgever</w:t>
            </w:r>
            <w:r>
              <w:t xml:space="preserve"> dienaangaande moeten worden opgevolgd.</w:t>
            </w:r>
          </w:p>
        </w:tc>
      </w:tr>
      <w:tr w:rsidR="00EC44B7" w14:paraId="1A73C640" w14:textId="77777777" w:rsidTr="00FE2F2E">
        <w:tc>
          <w:tcPr>
            <w:tcW w:w="646" w:type="dxa"/>
          </w:tcPr>
          <w:p w14:paraId="469DE938" w14:textId="77777777" w:rsidR="00EC44B7" w:rsidRDefault="001D1FA9" w:rsidP="00FE2F2E">
            <w:r>
              <w:t>e-1</w:t>
            </w:r>
            <w:r w:rsidR="00FE2F2E">
              <w:t>5</w:t>
            </w:r>
          </w:p>
        </w:tc>
        <w:tc>
          <w:tcPr>
            <w:tcW w:w="8416" w:type="dxa"/>
          </w:tcPr>
          <w:p w14:paraId="3308EA14" w14:textId="6EB40B54" w:rsidR="00B34A20" w:rsidRDefault="00B34A20" w:rsidP="00B34A20">
            <w:r>
              <w:t xml:space="preserve">De </w:t>
            </w:r>
            <w:r w:rsidR="00560933">
              <w:t>Opdrachtnemer</w:t>
            </w:r>
            <w:r>
              <w:t xml:space="preserve"> dient de volgende werkzaamheden te verrichten:</w:t>
            </w:r>
          </w:p>
          <w:p w14:paraId="7808C7D8" w14:textId="77777777" w:rsidR="00014244" w:rsidRDefault="00B34A20" w:rsidP="001D1FA9">
            <w:pPr>
              <w:pStyle w:val="Lijstalinea"/>
              <w:numPr>
                <w:ilvl w:val="0"/>
                <w:numId w:val="23"/>
              </w:numPr>
            </w:pPr>
            <w:r>
              <w:t>het ledigen van de ondergrondse containers en het transporteren van het ingezamelde oud papier en karton naar de verwerkingslo</w:t>
            </w:r>
            <w:r w:rsidR="00380B0D">
              <w:t>c</w:t>
            </w:r>
            <w:r>
              <w:t>atie (of overslag</w:t>
            </w:r>
            <w:r w:rsidR="00380B0D">
              <w:t>locatie</w:t>
            </w:r>
            <w:r>
              <w:t>)</w:t>
            </w:r>
            <w:r w:rsidR="002C7010">
              <w:t>;</w:t>
            </w:r>
          </w:p>
          <w:p w14:paraId="03E7ADB9" w14:textId="77777777" w:rsidR="00014244" w:rsidRDefault="00014244" w:rsidP="001D1FA9">
            <w:pPr>
              <w:pStyle w:val="Lijstalinea"/>
              <w:numPr>
                <w:ilvl w:val="0"/>
                <w:numId w:val="23"/>
              </w:numPr>
            </w:pPr>
            <w:r>
              <w:lastRenderedPageBreak/>
              <w:t>h</w:t>
            </w:r>
            <w:r w:rsidR="00B34A20">
              <w:t>et wegen per ondergrondse container ter bepaling van de hoeveelheid OPK per container;</w:t>
            </w:r>
          </w:p>
          <w:p w14:paraId="6A00363F" w14:textId="77777777" w:rsidR="00014244" w:rsidRDefault="00B34A20" w:rsidP="001D1FA9">
            <w:pPr>
              <w:pStyle w:val="Lijstalinea"/>
              <w:numPr>
                <w:ilvl w:val="0"/>
                <w:numId w:val="23"/>
              </w:numPr>
            </w:pPr>
            <w:r>
              <w:t>het wegen van het voertuig met lege en volle container;</w:t>
            </w:r>
          </w:p>
          <w:p w14:paraId="252DF6E4" w14:textId="77777777" w:rsidR="00EC44B7" w:rsidRDefault="00B34A20" w:rsidP="001D1FA9">
            <w:pPr>
              <w:pStyle w:val="Lijstalinea"/>
              <w:numPr>
                <w:ilvl w:val="0"/>
                <w:numId w:val="23"/>
              </w:numPr>
            </w:pPr>
            <w:r>
              <w:t>het maandelijks en jaarlijks rapporteren over de oud papier en kartoninzameling.</w:t>
            </w:r>
          </w:p>
          <w:p w14:paraId="6F6540CC" w14:textId="0C238516" w:rsidR="00B34A20" w:rsidRDefault="00560933" w:rsidP="00B34A20">
            <w:r>
              <w:t>Opdrachtgever</w:t>
            </w:r>
            <w:r w:rsidR="00B34A20">
              <w:t xml:space="preserve"> wil de mogelijkheid hebben om te sturen op tonnage en om de prestaties inzichtelijk te maken.</w:t>
            </w:r>
          </w:p>
        </w:tc>
      </w:tr>
      <w:tr w:rsidR="00EC44B7" w14:paraId="383D3A4D" w14:textId="77777777" w:rsidTr="00FE2F2E">
        <w:tc>
          <w:tcPr>
            <w:tcW w:w="646" w:type="dxa"/>
          </w:tcPr>
          <w:p w14:paraId="66894DB4" w14:textId="77777777" w:rsidR="00EC44B7" w:rsidRDefault="001D1FA9" w:rsidP="00FE2F2E">
            <w:r>
              <w:lastRenderedPageBreak/>
              <w:t>e-1</w:t>
            </w:r>
            <w:r w:rsidR="00FE2F2E">
              <w:t>6</w:t>
            </w:r>
          </w:p>
        </w:tc>
        <w:tc>
          <w:tcPr>
            <w:tcW w:w="8416" w:type="dxa"/>
          </w:tcPr>
          <w:p w14:paraId="3C76E508" w14:textId="4E88FE7C" w:rsidR="00EC44B7" w:rsidRDefault="00F2664A" w:rsidP="002C7010">
            <w:r>
              <w:t xml:space="preserve">De </w:t>
            </w:r>
            <w:r w:rsidR="00560933">
              <w:t>Opdrachtnemer</w:t>
            </w:r>
            <w:r>
              <w:t xml:space="preserve"> verzorgt de aanvraag van de afvalstroomnummers en de benodigde en vereiste transportdocumenten. De </w:t>
            </w:r>
            <w:r w:rsidR="00560933">
              <w:t>Opdrachtnemer</w:t>
            </w:r>
            <w:r>
              <w:t xml:space="preserve"> draagt zorg voor de begeleidingsbrieven en de weegbonnen.</w:t>
            </w:r>
          </w:p>
        </w:tc>
      </w:tr>
      <w:tr w:rsidR="00EC44B7" w14:paraId="08533F02" w14:textId="77777777" w:rsidTr="00FE2F2E">
        <w:tc>
          <w:tcPr>
            <w:tcW w:w="646" w:type="dxa"/>
          </w:tcPr>
          <w:p w14:paraId="1FF26003" w14:textId="77777777" w:rsidR="00EC44B7" w:rsidRDefault="001D1FA9" w:rsidP="00FE2F2E">
            <w:r>
              <w:t>e-1</w:t>
            </w:r>
            <w:r w:rsidR="00FE2F2E">
              <w:t>7</w:t>
            </w:r>
          </w:p>
        </w:tc>
        <w:tc>
          <w:tcPr>
            <w:tcW w:w="8416" w:type="dxa"/>
          </w:tcPr>
          <w:p w14:paraId="305A03DF" w14:textId="71701E33" w:rsidR="00EC44B7" w:rsidRDefault="00F2664A" w:rsidP="00003B48">
            <w:r>
              <w:t xml:space="preserve">De </w:t>
            </w:r>
            <w:r w:rsidR="00560933">
              <w:t>Opdrachtnemer</w:t>
            </w:r>
            <w:r>
              <w:t xml:space="preserve"> is in het bezit van de benodigde transportvergunningen (VIHB) voor de uitvoering van de inzameling. Na gunning dient de </w:t>
            </w:r>
            <w:r w:rsidR="00560933">
              <w:t>Opdrachtnemer</w:t>
            </w:r>
            <w:r>
              <w:t xml:space="preserve"> dit te kunnen </w:t>
            </w:r>
            <w:r w:rsidR="00003B48">
              <w:t>aantonen</w:t>
            </w:r>
            <w:r>
              <w:t>.</w:t>
            </w:r>
          </w:p>
        </w:tc>
      </w:tr>
      <w:tr w:rsidR="00EC44B7" w14:paraId="1679B8CC" w14:textId="77777777" w:rsidTr="00FE2F2E">
        <w:tc>
          <w:tcPr>
            <w:tcW w:w="646" w:type="dxa"/>
          </w:tcPr>
          <w:p w14:paraId="7CA4DDA7" w14:textId="77777777" w:rsidR="00EC44B7" w:rsidRDefault="001D1FA9" w:rsidP="00FE2F2E">
            <w:r>
              <w:t>e-1</w:t>
            </w:r>
            <w:r w:rsidR="00FE2F2E">
              <w:t>8</w:t>
            </w:r>
          </w:p>
        </w:tc>
        <w:tc>
          <w:tcPr>
            <w:tcW w:w="8416" w:type="dxa"/>
          </w:tcPr>
          <w:p w14:paraId="5BD85D22" w14:textId="754382A2" w:rsidR="00EC44B7" w:rsidRDefault="00F2664A" w:rsidP="002C7010">
            <w:r>
              <w:t xml:space="preserve">De </w:t>
            </w:r>
            <w:r w:rsidR="00560933">
              <w:t>Opdrachtnemer</w:t>
            </w:r>
            <w:r>
              <w:t xml:space="preserve"> zet inzamelvoertuigen in, die de inzameling en weging door middel van een zogenaamd onderlossend systeem met Kinshofer opname mogelijk maakt.</w:t>
            </w:r>
          </w:p>
        </w:tc>
      </w:tr>
      <w:tr w:rsidR="00EC44B7" w14:paraId="0CA52512" w14:textId="77777777" w:rsidTr="00FE2F2E">
        <w:tc>
          <w:tcPr>
            <w:tcW w:w="646" w:type="dxa"/>
          </w:tcPr>
          <w:p w14:paraId="56B31C9C" w14:textId="77777777" w:rsidR="00EC44B7" w:rsidRDefault="00FE2F2E" w:rsidP="00F05EC6">
            <w:r>
              <w:t>e-19</w:t>
            </w:r>
          </w:p>
        </w:tc>
        <w:tc>
          <w:tcPr>
            <w:tcW w:w="8416" w:type="dxa"/>
          </w:tcPr>
          <w:p w14:paraId="305D76D9" w14:textId="0B197D1E" w:rsidR="00EC44B7" w:rsidRDefault="00070F57" w:rsidP="00003B48">
            <w:r>
              <w:t xml:space="preserve">De ledigingsfrequenties en de ledigingsdagen </w:t>
            </w:r>
            <w:r w:rsidR="00003B48">
              <w:t xml:space="preserve">wordt conform een weekplanning </w:t>
            </w:r>
            <w:r>
              <w:t>bepaal</w:t>
            </w:r>
            <w:r w:rsidR="00695759">
              <w:t>d</w:t>
            </w:r>
            <w:r>
              <w:t xml:space="preserve"> </w:t>
            </w:r>
            <w:r w:rsidR="00003B48">
              <w:t xml:space="preserve">tussen de </w:t>
            </w:r>
            <w:r w:rsidR="00560933">
              <w:t>Opdrachtnemer</w:t>
            </w:r>
            <w:r>
              <w:t xml:space="preserve"> </w:t>
            </w:r>
            <w:r w:rsidR="00003B48">
              <w:t xml:space="preserve">en </w:t>
            </w:r>
            <w:r w:rsidR="00560933">
              <w:t>Opdrachtgever</w:t>
            </w:r>
            <w:r>
              <w:t xml:space="preserve">. De huidige inzameldagen kunnen na gunning ter beschikking worden gesteld. De huidige inzamelfrequentie bedraagt 1 tot 2 keer per week gemiddeld, hierop is het aantal containers afgestemd. Hieraan kunnen geen rechten ontleend worden. De containers mogen nooit (over)vol raken. </w:t>
            </w:r>
          </w:p>
        </w:tc>
      </w:tr>
      <w:tr w:rsidR="00EC44B7" w14:paraId="2FAB1B17" w14:textId="77777777" w:rsidTr="00FE2F2E">
        <w:tc>
          <w:tcPr>
            <w:tcW w:w="646" w:type="dxa"/>
          </w:tcPr>
          <w:p w14:paraId="368BECE5" w14:textId="77777777" w:rsidR="00EC44B7" w:rsidRDefault="001D1FA9" w:rsidP="00FE2F2E">
            <w:r>
              <w:t>e-2</w:t>
            </w:r>
            <w:r w:rsidR="00FE2F2E">
              <w:t>0</w:t>
            </w:r>
          </w:p>
        </w:tc>
        <w:tc>
          <w:tcPr>
            <w:tcW w:w="8416" w:type="dxa"/>
          </w:tcPr>
          <w:p w14:paraId="310BE05D" w14:textId="6BE1AC9B" w:rsidR="00EC44B7" w:rsidRDefault="00070F57" w:rsidP="002C7010">
            <w:r>
              <w:t>Het ledigen van de oud papier en karton</w:t>
            </w:r>
            <w:r w:rsidR="00FE2F2E">
              <w:t xml:space="preserve"> </w:t>
            </w:r>
            <w:r>
              <w:t xml:space="preserve">containers dient door de </w:t>
            </w:r>
            <w:r w:rsidR="00560933">
              <w:t>Opdrachtnemer</w:t>
            </w:r>
            <w:r>
              <w:t xml:space="preserve"> te worden uitgevoerd tussen 07:30 uur en 17:00 uur van maandag tot en met vrijdag. Bij een acute volmelding mag tot 18:30 worden ingezameld op werkdagen.</w:t>
            </w:r>
          </w:p>
        </w:tc>
      </w:tr>
      <w:tr w:rsidR="00EC44B7" w14:paraId="4C154463" w14:textId="77777777" w:rsidTr="00FE2F2E">
        <w:tc>
          <w:tcPr>
            <w:tcW w:w="646" w:type="dxa"/>
          </w:tcPr>
          <w:p w14:paraId="523B09E3" w14:textId="77777777" w:rsidR="00EC44B7" w:rsidRDefault="00422B01" w:rsidP="00F05EC6">
            <w:r>
              <w:t>e-21</w:t>
            </w:r>
          </w:p>
        </w:tc>
        <w:tc>
          <w:tcPr>
            <w:tcW w:w="8416" w:type="dxa"/>
          </w:tcPr>
          <w:p w14:paraId="3DF71CB6" w14:textId="79908E19" w:rsidR="00EC44B7" w:rsidRDefault="00070F57" w:rsidP="00003B48">
            <w:r>
              <w:t xml:space="preserve">Voor en na feestdagen moet de </w:t>
            </w:r>
            <w:r w:rsidR="00560933">
              <w:t>Opdrachtnemer</w:t>
            </w:r>
            <w:r>
              <w:t xml:space="preserve"> extra ledigingen plegen, zodat voorkomen wordt dat er bijplaatsingen ontstaan.</w:t>
            </w:r>
          </w:p>
        </w:tc>
      </w:tr>
      <w:tr w:rsidR="00FE2F2E" w14:paraId="22F1EC73" w14:textId="77777777" w:rsidTr="00FE2F2E">
        <w:tc>
          <w:tcPr>
            <w:tcW w:w="646" w:type="dxa"/>
          </w:tcPr>
          <w:p w14:paraId="66ED74BC" w14:textId="77777777" w:rsidR="00FE2F2E" w:rsidRDefault="00FE2F2E" w:rsidP="00422B01">
            <w:r>
              <w:t>e-</w:t>
            </w:r>
            <w:r w:rsidR="00422B01">
              <w:t>22</w:t>
            </w:r>
          </w:p>
        </w:tc>
        <w:tc>
          <w:tcPr>
            <w:tcW w:w="8416" w:type="dxa"/>
          </w:tcPr>
          <w:p w14:paraId="3EA44A48" w14:textId="39A8531D" w:rsidR="00422B01" w:rsidRDefault="00422B01" w:rsidP="00422B01">
            <w:r>
              <w:t xml:space="preserve">Gemorst oud papier en karton in een straal van 5 meter rondom de container dient de </w:t>
            </w:r>
            <w:r w:rsidR="00560933">
              <w:t>Opdrachtnemer</w:t>
            </w:r>
            <w:r>
              <w:t xml:space="preserve"> direct op te ruimen. Ook het bij de containers geplaatste oud papier en karton moet worden meegenomen of in de container worden gedeponeerd, al dan </w:t>
            </w:r>
          </w:p>
          <w:p w14:paraId="3FC27AE8" w14:textId="77777777" w:rsidR="00FE2F2E" w:rsidRDefault="00422B01" w:rsidP="00422B01">
            <w:r>
              <w:t xml:space="preserve">niet het gevolg van het niet tijdig ledigen van de container. </w:t>
            </w:r>
          </w:p>
        </w:tc>
      </w:tr>
      <w:tr w:rsidR="00EC44B7" w14:paraId="4470CA45" w14:textId="77777777" w:rsidTr="00FE2F2E">
        <w:tc>
          <w:tcPr>
            <w:tcW w:w="646" w:type="dxa"/>
          </w:tcPr>
          <w:p w14:paraId="3608CD45" w14:textId="77777777" w:rsidR="00EC44B7" w:rsidRDefault="001D1FA9" w:rsidP="00F05EC6">
            <w:r>
              <w:t>e-23</w:t>
            </w:r>
          </w:p>
        </w:tc>
        <w:tc>
          <w:tcPr>
            <w:tcW w:w="8416" w:type="dxa"/>
          </w:tcPr>
          <w:p w14:paraId="0AB7B393" w14:textId="77777777" w:rsidR="00EC44B7" w:rsidRDefault="00070F57" w:rsidP="00070F57">
            <w:r>
              <w:t>Na elke lediging wordt de omgeving van de container (met een straal van 1,5 meter met de container als middelpunt, en uitsluitend op openbaar terrein) bezemschoon (dus ook morsvuil en kartonnen dozen) opgeleverd.</w:t>
            </w:r>
          </w:p>
        </w:tc>
      </w:tr>
      <w:tr w:rsidR="00EC44B7" w14:paraId="0DAEE3B5" w14:textId="77777777" w:rsidTr="00FE2F2E">
        <w:tc>
          <w:tcPr>
            <w:tcW w:w="646" w:type="dxa"/>
          </w:tcPr>
          <w:p w14:paraId="360C97ED" w14:textId="77777777" w:rsidR="00EC44B7" w:rsidRDefault="001D1FA9" w:rsidP="00F05EC6">
            <w:r>
              <w:t>e-24</w:t>
            </w:r>
          </w:p>
        </w:tc>
        <w:tc>
          <w:tcPr>
            <w:tcW w:w="8416" w:type="dxa"/>
          </w:tcPr>
          <w:p w14:paraId="1C2D374A" w14:textId="77777777" w:rsidR="00EC44B7" w:rsidRDefault="00070F57" w:rsidP="00F05EC6">
            <w:r w:rsidRPr="00070F57">
              <w:t>De containers mogen nooit vol zijn, zodat dit tot bijplaatsingen leidt.</w:t>
            </w:r>
          </w:p>
        </w:tc>
      </w:tr>
      <w:tr w:rsidR="00EC44B7" w14:paraId="5755D884" w14:textId="77777777" w:rsidTr="00FE2F2E">
        <w:tc>
          <w:tcPr>
            <w:tcW w:w="646" w:type="dxa"/>
          </w:tcPr>
          <w:p w14:paraId="096257B8" w14:textId="77777777" w:rsidR="00EC44B7" w:rsidRDefault="001D1FA9" w:rsidP="00F05EC6">
            <w:r>
              <w:t>e-25</w:t>
            </w:r>
          </w:p>
        </w:tc>
        <w:tc>
          <w:tcPr>
            <w:tcW w:w="8416" w:type="dxa"/>
          </w:tcPr>
          <w:p w14:paraId="1CCBF3D4" w14:textId="59128913" w:rsidR="00EC44B7" w:rsidRDefault="00070F57" w:rsidP="002C7010">
            <w:r>
              <w:t xml:space="preserve">Indien er volle containers worden geconstateerd, zal de </w:t>
            </w:r>
            <w:r w:rsidR="00560933">
              <w:t>Opdrachtgever</w:t>
            </w:r>
            <w:r>
              <w:t xml:space="preserve"> contact opnemen met de </w:t>
            </w:r>
            <w:r w:rsidR="00560933">
              <w:t>Opdrachtnemer</w:t>
            </w:r>
            <w:r>
              <w:t xml:space="preserve">. De </w:t>
            </w:r>
            <w:r w:rsidR="00560933">
              <w:t>Opdrachtnemer</w:t>
            </w:r>
            <w:r>
              <w:t xml:space="preserve"> dient de containers binnen uiterlijk 4 uur na melding te ledigen en daarna direct een terugkoppeling te geven aan de contactpersoon van de </w:t>
            </w:r>
            <w:r w:rsidR="00560933">
              <w:t>Opdrachtgever</w:t>
            </w:r>
            <w:r>
              <w:t>. Bij overschrijding van deze reactietijd kan er een boete in rekening gebracht worden van € 200,= per incident.</w:t>
            </w:r>
          </w:p>
        </w:tc>
      </w:tr>
      <w:tr w:rsidR="008B4E94" w14:paraId="13665C69" w14:textId="77777777" w:rsidTr="00FE2F2E">
        <w:tc>
          <w:tcPr>
            <w:tcW w:w="646" w:type="dxa"/>
          </w:tcPr>
          <w:p w14:paraId="0452A2B2" w14:textId="3F2F17D2" w:rsidR="008B4E94" w:rsidRDefault="00427F4E" w:rsidP="008B4E94">
            <w:r>
              <w:t>e-26</w:t>
            </w:r>
          </w:p>
        </w:tc>
        <w:tc>
          <w:tcPr>
            <w:tcW w:w="8416" w:type="dxa"/>
          </w:tcPr>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90"/>
            </w:tblGrid>
            <w:tr w:rsidR="00427F4E" w:rsidRPr="002C2B74" w14:paraId="341CDE0A" w14:textId="77777777" w:rsidTr="00427F4E">
              <w:tc>
                <w:tcPr>
                  <w:tcW w:w="7590" w:type="dxa"/>
                </w:tcPr>
                <w:p w14:paraId="669D1AE0" w14:textId="516432BB" w:rsidR="00427F4E" w:rsidRPr="002C2B74" w:rsidRDefault="00427F4E" w:rsidP="00622CB7">
                  <w:r w:rsidRPr="002C2B74">
                    <w:t xml:space="preserve">De Opdrachtnemer dient </w:t>
                  </w:r>
                  <w:r w:rsidR="00622CB7">
                    <w:t>uiterlijk binnen</w:t>
                  </w:r>
                  <w:bookmarkStart w:id="0" w:name="_GoBack"/>
                  <w:bookmarkEnd w:id="0"/>
                  <w:r w:rsidRPr="002C2B74">
                    <w:t xml:space="preserve"> 4 werkuren na melding (telefonisch of per e-mail) een container te ledigen waarvan de toegestane vullingsgraad is overschreden. Indien de Opdrachtgever constateert dat dit twee maal per maand niet is gerealiseerd, is de Opdrachtgever gerechtigd een extra boete op te leggen. De boete bedraagt € 500 per locatie per kalenderjaar.</w:t>
                  </w:r>
                </w:p>
              </w:tc>
            </w:tr>
          </w:tbl>
          <w:p w14:paraId="71382EBF" w14:textId="77777777" w:rsidR="008B4E94" w:rsidRDefault="008B4E94" w:rsidP="008B4E94"/>
        </w:tc>
      </w:tr>
      <w:tr w:rsidR="00EC44B7" w14:paraId="12DF0CCA" w14:textId="77777777" w:rsidTr="00FE2F2E">
        <w:tc>
          <w:tcPr>
            <w:tcW w:w="646" w:type="dxa"/>
          </w:tcPr>
          <w:p w14:paraId="13602B41" w14:textId="436882BE" w:rsidR="00EC44B7" w:rsidRDefault="00427F4E" w:rsidP="00F05EC6">
            <w:r>
              <w:t>e-27</w:t>
            </w:r>
          </w:p>
        </w:tc>
        <w:tc>
          <w:tcPr>
            <w:tcW w:w="8416" w:type="dxa"/>
          </w:tcPr>
          <w:p w14:paraId="6B681448" w14:textId="37217FE9" w:rsidR="00EC44B7" w:rsidRDefault="00070F57" w:rsidP="002C7010">
            <w:r>
              <w:t xml:space="preserve">De </w:t>
            </w:r>
            <w:r w:rsidR="00560933">
              <w:t>Opdrachtnemer</w:t>
            </w:r>
            <w:r>
              <w:t xml:space="preserve"> dient op werkdagen en extra inzameldagen tussen 08:30 en 17:00 uur voor meldingen van volle containers telefonisch beschikbaar te zijn.</w:t>
            </w:r>
          </w:p>
        </w:tc>
      </w:tr>
      <w:tr w:rsidR="00EC44B7" w14:paraId="34DEA2EC" w14:textId="77777777" w:rsidTr="00FE2F2E">
        <w:tc>
          <w:tcPr>
            <w:tcW w:w="646" w:type="dxa"/>
          </w:tcPr>
          <w:p w14:paraId="11FA53F6" w14:textId="28F7DC31" w:rsidR="00EC44B7" w:rsidRDefault="00427F4E" w:rsidP="00F05EC6">
            <w:r>
              <w:t>e-28</w:t>
            </w:r>
          </w:p>
        </w:tc>
        <w:tc>
          <w:tcPr>
            <w:tcW w:w="8416" w:type="dxa"/>
          </w:tcPr>
          <w:p w14:paraId="4B73CF25" w14:textId="1079286A" w:rsidR="00EC44B7" w:rsidRDefault="00070F57" w:rsidP="002C7010">
            <w:r>
              <w:t xml:space="preserve">Als er een technische storing bij een ondergrondse container optreedt, dient de </w:t>
            </w:r>
            <w:r w:rsidR="00560933">
              <w:t>Opdrachtnemer</w:t>
            </w:r>
            <w:r>
              <w:t xml:space="preserve"> dat onverwijld en direct te melden bij de  contactpersoon van de </w:t>
            </w:r>
            <w:r w:rsidR="00560933">
              <w:t>Opdrachtgever</w:t>
            </w:r>
            <w:r>
              <w:t xml:space="preserve">. Het oplossen van technische problemen is de verantwoordelijkheid van de </w:t>
            </w:r>
            <w:r w:rsidR="00560933">
              <w:t>Opdrachtgever</w:t>
            </w:r>
            <w:r>
              <w:t>.</w:t>
            </w:r>
          </w:p>
        </w:tc>
      </w:tr>
      <w:tr w:rsidR="00EC44B7" w14:paraId="7D2AF1CC" w14:textId="77777777" w:rsidTr="00FE2F2E">
        <w:tc>
          <w:tcPr>
            <w:tcW w:w="646" w:type="dxa"/>
          </w:tcPr>
          <w:p w14:paraId="5C1D0176" w14:textId="6FE78992" w:rsidR="00EC44B7" w:rsidRDefault="00427F4E" w:rsidP="00F05EC6">
            <w:r>
              <w:t>e-29</w:t>
            </w:r>
          </w:p>
        </w:tc>
        <w:tc>
          <w:tcPr>
            <w:tcW w:w="8416" w:type="dxa"/>
          </w:tcPr>
          <w:p w14:paraId="5FCE01E1" w14:textId="77777777" w:rsidR="00EC44B7" w:rsidRDefault="00180647" w:rsidP="00583F60">
            <w:r>
              <w:t>Het afvoeren van het ingezamelde oud papier en karton naar de verwerkings</w:t>
            </w:r>
            <w:r w:rsidR="00583F60">
              <w:t>locatie</w:t>
            </w:r>
            <w:r>
              <w:t xml:space="preserve"> is inbegrepen in de inschrijfprijs.</w:t>
            </w:r>
          </w:p>
        </w:tc>
      </w:tr>
      <w:tr w:rsidR="00EC44B7" w14:paraId="1E2C1828" w14:textId="77777777" w:rsidTr="00FE2F2E">
        <w:tc>
          <w:tcPr>
            <w:tcW w:w="646" w:type="dxa"/>
          </w:tcPr>
          <w:p w14:paraId="738B0FE0" w14:textId="734BAB8C" w:rsidR="00EC44B7" w:rsidRDefault="00427F4E" w:rsidP="00F05EC6">
            <w:r>
              <w:t>e-30</w:t>
            </w:r>
          </w:p>
        </w:tc>
        <w:tc>
          <w:tcPr>
            <w:tcW w:w="8416" w:type="dxa"/>
          </w:tcPr>
          <w:p w14:paraId="38ECEC73" w14:textId="77777777" w:rsidR="00180647" w:rsidRDefault="00180647" w:rsidP="00180647">
            <w:r>
              <w:t xml:space="preserve">Gedurende de looptijd van de overeenkomst vindt er maandelijks terugkoppeling van de lediginglijst. Deze bevat van elk van de geleegde containers de gewogen hoeveelheid OPK met vermelding van de containerroute. Ook wordt hierop aangegeven of de container schade heeft, graffiti en of beplakkingen, ongeoorloofde (discriminerende) teksten en of er bijplaatsingen zijn aangetroffen bij het ledigen van de container(s). Deze lijst dient uiterlijk binnen 15 werkdagen na elke maand te worden verstuurd aan de </w:t>
            </w:r>
          </w:p>
          <w:p w14:paraId="7437DD27" w14:textId="6FF5D4B4" w:rsidR="00EC44B7" w:rsidRDefault="00560933" w:rsidP="002C7010">
            <w:r>
              <w:t>Opdrachtgever</w:t>
            </w:r>
            <w:r w:rsidR="00180647">
              <w:t xml:space="preserve"> per email (eventueel </w:t>
            </w:r>
            <w:r w:rsidR="00583F60">
              <w:t>in gescand</w:t>
            </w:r>
            <w:r w:rsidR="00180647">
              <w:t xml:space="preserve"> maar wel goed leesbaar). De </w:t>
            </w:r>
            <w:r>
              <w:t>Opdrachtnemer</w:t>
            </w:r>
            <w:r w:rsidR="00180647">
              <w:t xml:space="preserve"> stelt zelf de ledigingslijst op.</w:t>
            </w:r>
          </w:p>
        </w:tc>
      </w:tr>
      <w:tr w:rsidR="00EC44B7" w14:paraId="46BE9184" w14:textId="77777777" w:rsidTr="00FE2F2E">
        <w:tc>
          <w:tcPr>
            <w:tcW w:w="646" w:type="dxa"/>
          </w:tcPr>
          <w:p w14:paraId="1CA77B18" w14:textId="53C53A5C" w:rsidR="00EC44B7" w:rsidRDefault="00427F4E" w:rsidP="00F05EC6">
            <w:r>
              <w:t>e-31</w:t>
            </w:r>
          </w:p>
        </w:tc>
        <w:tc>
          <w:tcPr>
            <w:tcW w:w="8416" w:type="dxa"/>
          </w:tcPr>
          <w:p w14:paraId="602A02E9" w14:textId="77777777" w:rsidR="00EC44B7" w:rsidRDefault="00180647" w:rsidP="00F05EC6">
            <w:r w:rsidRPr="00180647">
              <w:t>Het is niet toegestaan om containers over personen, dieren en overige objecten zoals voertuigen te tillen.</w:t>
            </w:r>
          </w:p>
        </w:tc>
      </w:tr>
      <w:tr w:rsidR="00EC44B7" w14:paraId="60A22786" w14:textId="77777777" w:rsidTr="00FE2F2E">
        <w:tc>
          <w:tcPr>
            <w:tcW w:w="646" w:type="dxa"/>
          </w:tcPr>
          <w:p w14:paraId="17E14BDF" w14:textId="4B20478A" w:rsidR="00EC44B7" w:rsidRDefault="00427F4E" w:rsidP="00F05EC6">
            <w:r>
              <w:t>e-32</w:t>
            </w:r>
          </w:p>
        </w:tc>
        <w:tc>
          <w:tcPr>
            <w:tcW w:w="8416" w:type="dxa"/>
          </w:tcPr>
          <w:p w14:paraId="39287876" w14:textId="60520795" w:rsidR="00EC44B7" w:rsidRDefault="00180647" w:rsidP="002C7010">
            <w:r>
              <w:t xml:space="preserve">De werkzaamheden moeten onder alle weersomstandigheden uitgevoerd worden behalve als er omstandigheden zijn die gevaar opleveren voor </w:t>
            </w:r>
            <w:r w:rsidR="00560933">
              <w:t>Opdrachtnemer</w:t>
            </w:r>
            <w:r>
              <w:t xml:space="preserve">, de medewerkers van de </w:t>
            </w:r>
            <w:r w:rsidR="00560933">
              <w:t>Opdrachtgever</w:t>
            </w:r>
            <w:r>
              <w:t>s en de burgers. Bij gevaarlijke weersomstandigheden zal overleg plaat</w:t>
            </w:r>
            <w:r w:rsidR="00014244">
              <w:t xml:space="preserve">s vinden tussen </w:t>
            </w:r>
            <w:r w:rsidR="00560933">
              <w:t>Opdrachtgever</w:t>
            </w:r>
            <w:r>
              <w:t xml:space="preserve"> en </w:t>
            </w:r>
            <w:r w:rsidR="00560933">
              <w:t>Opdrachtnemer</w:t>
            </w:r>
            <w:r>
              <w:t>.</w:t>
            </w:r>
          </w:p>
        </w:tc>
      </w:tr>
      <w:tr w:rsidR="00EC44B7" w14:paraId="0034C997" w14:textId="77777777" w:rsidTr="00FE2F2E">
        <w:tc>
          <w:tcPr>
            <w:tcW w:w="646" w:type="dxa"/>
          </w:tcPr>
          <w:p w14:paraId="47D325A8" w14:textId="0A16ECA5" w:rsidR="00EC44B7" w:rsidRDefault="00427F4E" w:rsidP="00F05EC6">
            <w:r>
              <w:lastRenderedPageBreak/>
              <w:t>e-33</w:t>
            </w:r>
          </w:p>
        </w:tc>
        <w:tc>
          <w:tcPr>
            <w:tcW w:w="8416" w:type="dxa"/>
          </w:tcPr>
          <w:p w14:paraId="0A58800B" w14:textId="6BA52C60" w:rsidR="00EC44B7" w:rsidRDefault="00180647" w:rsidP="00014244">
            <w:r>
              <w:t xml:space="preserve">Afwijkingen bij de uitvoering dienen door </w:t>
            </w:r>
            <w:r w:rsidR="00560933">
              <w:t>Opdrachtnemer</w:t>
            </w:r>
            <w:r>
              <w:t xml:space="preserve"> direct overlegd te worden met </w:t>
            </w:r>
            <w:r w:rsidR="00560933">
              <w:t>Opdrachtgever</w:t>
            </w:r>
            <w:r>
              <w:t xml:space="preserve">. Afspraken uit dit (telefonische) overleg dient </w:t>
            </w:r>
            <w:r w:rsidR="00560933">
              <w:t>Opdrachtgever</w:t>
            </w:r>
            <w:r>
              <w:t xml:space="preserve"> aansluitend per mail te bevestigingen, om discussies achteraf te voorkomen.</w:t>
            </w:r>
          </w:p>
        </w:tc>
      </w:tr>
      <w:tr w:rsidR="00EC44B7" w14:paraId="5DEDB419" w14:textId="77777777" w:rsidTr="00FE2F2E">
        <w:tc>
          <w:tcPr>
            <w:tcW w:w="646" w:type="dxa"/>
          </w:tcPr>
          <w:p w14:paraId="0426640D" w14:textId="1131B62A" w:rsidR="00EC44B7" w:rsidRDefault="00427F4E" w:rsidP="00F05EC6">
            <w:r>
              <w:t>e-34</w:t>
            </w:r>
          </w:p>
        </w:tc>
        <w:tc>
          <w:tcPr>
            <w:tcW w:w="8416" w:type="dxa"/>
          </w:tcPr>
          <w:p w14:paraId="4FD8F10F" w14:textId="3AA445D4" w:rsidR="00180647" w:rsidRDefault="00180647" w:rsidP="00180647">
            <w:r>
              <w:t xml:space="preserve">De </w:t>
            </w:r>
            <w:r w:rsidR="00560933">
              <w:t>Opdrachtnemer</w:t>
            </w:r>
            <w:r>
              <w:t xml:space="preserve"> dient uit te sluiten dat:</w:t>
            </w:r>
          </w:p>
          <w:p w14:paraId="50A4A659" w14:textId="6455522A" w:rsidR="00014244" w:rsidRDefault="00180647" w:rsidP="00014244">
            <w:pPr>
              <w:pStyle w:val="Lijstalinea"/>
              <w:numPr>
                <w:ilvl w:val="0"/>
                <w:numId w:val="20"/>
              </w:numPr>
            </w:pPr>
            <w:r>
              <w:t xml:space="preserve">er containers worden geledigd, zonder dat er opdracht is vanuit de </w:t>
            </w:r>
            <w:r w:rsidR="00560933">
              <w:t>Opdrachtgever</w:t>
            </w:r>
            <w:r w:rsidR="00014244">
              <w:t>;</w:t>
            </w:r>
          </w:p>
          <w:p w14:paraId="578E8C7B" w14:textId="77777777" w:rsidR="00014244" w:rsidRDefault="00180647" w:rsidP="00014244">
            <w:pPr>
              <w:pStyle w:val="Lijstalinea"/>
              <w:numPr>
                <w:ilvl w:val="0"/>
                <w:numId w:val="20"/>
              </w:numPr>
            </w:pPr>
            <w:r>
              <w:t>er geen volledige of juiste registratie van het transport en verwerking plaats vindt;</w:t>
            </w:r>
          </w:p>
          <w:p w14:paraId="12B036F5" w14:textId="77777777" w:rsidR="00014244" w:rsidRDefault="00180647" w:rsidP="00014244">
            <w:pPr>
              <w:pStyle w:val="Lijstalinea"/>
              <w:numPr>
                <w:ilvl w:val="0"/>
                <w:numId w:val="20"/>
              </w:numPr>
            </w:pPr>
            <w:r>
              <w:t>er containers van een andere partij worden geledigd;</w:t>
            </w:r>
          </w:p>
          <w:p w14:paraId="0D391A8A" w14:textId="77777777" w:rsidR="00014244" w:rsidRDefault="00180647" w:rsidP="00014244">
            <w:pPr>
              <w:pStyle w:val="Lijstalinea"/>
              <w:numPr>
                <w:ilvl w:val="0"/>
                <w:numId w:val="20"/>
              </w:numPr>
            </w:pPr>
            <w:r>
              <w:t>er containers worden verwerkt met een andere afvalfractie;</w:t>
            </w:r>
          </w:p>
          <w:p w14:paraId="62BBE930" w14:textId="77777777" w:rsidR="00EC44B7" w:rsidRDefault="00180647" w:rsidP="00014244">
            <w:pPr>
              <w:pStyle w:val="Lijstalinea"/>
              <w:numPr>
                <w:ilvl w:val="0"/>
                <w:numId w:val="20"/>
              </w:numPr>
            </w:pPr>
            <w:r>
              <w:t>er containers worden geledigd, di</w:t>
            </w:r>
            <w:r w:rsidR="002C7010">
              <w:t>e niet zijn toegewezen voor OPK.</w:t>
            </w:r>
          </w:p>
        </w:tc>
      </w:tr>
      <w:tr w:rsidR="00EC44B7" w14:paraId="24421F55" w14:textId="77777777" w:rsidTr="00FE2F2E">
        <w:tc>
          <w:tcPr>
            <w:tcW w:w="646" w:type="dxa"/>
          </w:tcPr>
          <w:p w14:paraId="0322FEE0" w14:textId="7C3CFFBC" w:rsidR="00EC44B7" w:rsidRDefault="00427F4E" w:rsidP="00F05EC6">
            <w:r>
              <w:t>e-35</w:t>
            </w:r>
          </w:p>
        </w:tc>
        <w:tc>
          <w:tcPr>
            <w:tcW w:w="8416" w:type="dxa"/>
          </w:tcPr>
          <w:p w14:paraId="7098780B" w14:textId="3C241715" w:rsidR="00EC44B7" w:rsidRDefault="00180647" w:rsidP="002C7010">
            <w:r>
              <w:t xml:space="preserve">Elke lediging wordt opgeslagen in een automatiseringssysteem. Inzamelgegevens moeten nog vijf jaar beschikbaar zijn voor de </w:t>
            </w:r>
            <w:r w:rsidR="00560933">
              <w:t>Opdrachtgever</w:t>
            </w:r>
            <w:r>
              <w:t xml:space="preserve"> en op aanvraag van </w:t>
            </w:r>
            <w:r w:rsidR="00560933">
              <w:t>Opdrachtgever</w:t>
            </w:r>
            <w:r>
              <w:t xml:space="preserve"> te overhandigen.</w:t>
            </w:r>
          </w:p>
        </w:tc>
      </w:tr>
      <w:tr w:rsidR="00FD54A6" w14:paraId="63B9337D" w14:textId="77777777" w:rsidTr="00FE2F2E">
        <w:tc>
          <w:tcPr>
            <w:tcW w:w="646" w:type="dxa"/>
          </w:tcPr>
          <w:p w14:paraId="17B8C87D" w14:textId="007B8792" w:rsidR="00FD54A6" w:rsidRDefault="00427F4E" w:rsidP="00F05EC6">
            <w:r>
              <w:t>e-36</w:t>
            </w:r>
          </w:p>
        </w:tc>
        <w:tc>
          <w:tcPr>
            <w:tcW w:w="8416" w:type="dxa"/>
          </w:tcPr>
          <w:p w14:paraId="26F01743" w14:textId="474A0345" w:rsidR="00FD54A6" w:rsidRDefault="00560933" w:rsidP="00FD54A6">
            <w:r>
              <w:t>Opdrachtgever</w:t>
            </w:r>
            <w:r w:rsidR="00FD54A6">
              <w:t xml:space="preserve"> is vrij om 10% van de door </w:t>
            </w:r>
            <w:r>
              <w:t>Opdrachtnemer</w:t>
            </w:r>
            <w:r w:rsidR="00FD54A6">
              <w:t xml:space="preserve"> te verrichten werkzaamheden  in te zetten om proeven uit te voeren met derde partijen.</w:t>
            </w:r>
          </w:p>
        </w:tc>
      </w:tr>
      <w:tr w:rsidR="00EC44B7" w14:paraId="3A9087DE" w14:textId="77777777" w:rsidTr="00FE2F2E">
        <w:tc>
          <w:tcPr>
            <w:tcW w:w="646" w:type="dxa"/>
          </w:tcPr>
          <w:p w14:paraId="52F92D8F" w14:textId="77777777" w:rsidR="00EC44B7" w:rsidRDefault="00EC44B7" w:rsidP="00F05EC6"/>
        </w:tc>
        <w:tc>
          <w:tcPr>
            <w:tcW w:w="8416" w:type="dxa"/>
          </w:tcPr>
          <w:p w14:paraId="3C55970C" w14:textId="77777777" w:rsidR="00EC44B7" w:rsidRDefault="00EC44B7" w:rsidP="00F05EC6"/>
        </w:tc>
      </w:tr>
      <w:tr w:rsidR="00EC44B7" w14:paraId="66807BA4" w14:textId="77777777" w:rsidTr="00FE2F2E">
        <w:tc>
          <w:tcPr>
            <w:tcW w:w="646" w:type="dxa"/>
            <w:shd w:val="clear" w:color="auto" w:fill="9CC2E5" w:themeFill="accent1" w:themeFillTint="99"/>
          </w:tcPr>
          <w:p w14:paraId="55B927B0" w14:textId="77777777" w:rsidR="00EC44B7" w:rsidRPr="00014244" w:rsidRDefault="00EC44B7" w:rsidP="00F05EC6">
            <w:pPr>
              <w:rPr>
                <w:b/>
              </w:rPr>
            </w:pPr>
          </w:p>
        </w:tc>
        <w:tc>
          <w:tcPr>
            <w:tcW w:w="8416" w:type="dxa"/>
            <w:shd w:val="clear" w:color="auto" w:fill="9CC2E5" w:themeFill="accent1" w:themeFillTint="99"/>
          </w:tcPr>
          <w:p w14:paraId="3B347530" w14:textId="77777777" w:rsidR="00EC44B7" w:rsidRPr="00014244" w:rsidRDefault="00180647" w:rsidP="00F05EC6">
            <w:pPr>
              <w:rPr>
                <w:b/>
              </w:rPr>
            </w:pPr>
            <w:r w:rsidRPr="00014244">
              <w:rPr>
                <w:b/>
              </w:rPr>
              <w:t>Eisen aan het in te zetten personeel</w:t>
            </w:r>
          </w:p>
        </w:tc>
      </w:tr>
      <w:tr w:rsidR="00EC44B7" w14:paraId="5A9EE3F9" w14:textId="77777777" w:rsidTr="00FE2F2E">
        <w:tc>
          <w:tcPr>
            <w:tcW w:w="646" w:type="dxa"/>
          </w:tcPr>
          <w:p w14:paraId="6A142E2C" w14:textId="27A551FD" w:rsidR="00EC44B7" w:rsidRDefault="00427F4E" w:rsidP="00F05EC6">
            <w:r>
              <w:t>e-37</w:t>
            </w:r>
          </w:p>
        </w:tc>
        <w:tc>
          <w:tcPr>
            <w:tcW w:w="8416" w:type="dxa"/>
          </w:tcPr>
          <w:p w14:paraId="233C47E5" w14:textId="7D6C47FA" w:rsidR="00EC44B7" w:rsidRDefault="00180647" w:rsidP="002C7010">
            <w:r>
              <w:t xml:space="preserve">De chauffeurs dienen in het bezit zijn van een VCA-certificaat (Basisveiligheid of VOL-VCA). De chauffeur dient bewijs hiervan te kunnen overleggen bij controle door de </w:t>
            </w:r>
            <w:r w:rsidR="00560933">
              <w:t>Opdrachtgever</w:t>
            </w:r>
            <w:r>
              <w:t>. (veiligheidspaspoort of kopie certificaat)</w:t>
            </w:r>
          </w:p>
        </w:tc>
      </w:tr>
      <w:tr w:rsidR="00EC44B7" w14:paraId="593EC8E3" w14:textId="77777777" w:rsidTr="00FE2F2E">
        <w:tc>
          <w:tcPr>
            <w:tcW w:w="646" w:type="dxa"/>
          </w:tcPr>
          <w:p w14:paraId="1C9CA1C0" w14:textId="57ADE3F9" w:rsidR="00EC44B7" w:rsidRDefault="00427F4E" w:rsidP="00F05EC6">
            <w:r>
              <w:t>e-38</w:t>
            </w:r>
          </w:p>
        </w:tc>
        <w:tc>
          <w:tcPr>
            <w:tcW w:w="8416" w:type="dxa"/>
          </w:tcPr>
          <w:p w14:paraId="3FF5F181" w14:textId="12CB79E6" w:rsidR="00EC44B7" w:rsidRDefault="00180647" w:rsidP="00622A0C">
            <w:r>
              <w:t xml:space="preserve">Eventuele aanwijzingen van de leidinggevende medewerkers van de </w:t>
            </w:r>
            <w:r w:rsidR="00560933">
              <w:t>Opdrachtgever</w:t>
            </w:r>
            <w:r>
              <w:t xml:space="preserve"> aan de medewerkers van de </w:t>
            </w:r>
            <w:r w:rsidR="00560933">
              <w:t>Opdrachtnemer</w:t>
            </w:r>
            <w:r>
              <w:t xml:space="preserve">, betrekking hebbende op de aanwezigheid en gedragingen van de </w:t>
            </w:r>
            <w:r w:rsidR="00560933">
              <w:t>Opdrachtnemer</w:t>
            </w:r>
            <w:r>
              <w:t xml:space="preserve"> in de gemeente van de </w:t>
            </w:r>
            <w:r w:rsidR="00560933">
              <w:t>Opdrachtgever</w:t>
            </w:r>
            <w:r>
              <w:t xml:space="preserve">, van welke aard dan ook, worden door de medewerkers van de </w:t>
            </w:r>
            <w:r w:rsidR="00560933">
              <w:t>Opdrachtnemer</w:t>
            </w:r>
            <w:r>
              <w:t xml:space="preserve"> onverwijld en stipt opgevolgd.</w:t>
            </w:r>
          </w:p>
        </w:tc>
      </w:tr>
      <w:tr w:rsidR="00EC44B7" w14:paraId="00DEA9CF" w14:textId="77777777" w:rsidTr="00FE2F2E">
        <w:tc>
          <w:tcPr>
            <w:tcW w:w="646" w:type="dxa"/>
          </w:tcPr>
          <w:p w14:paraId="58ADA34D" w14:textId="3D4C1A4E" w:rsidR="00EC44B7" w:rsidRDefault="00427F4E" w:rsidP="00F05EC6">
            <w:r>
              <w:t>e-39</w:t>
            </w:r>
          </w:p>
        </w:tc>
        <w:tc>
          <w:tcPr>
            <w:tcW w:w="8416" w:type="dxa"/>
          </w:tcPr>
          <w:p w14:paraId="185E9DF6" w14:textId="3D789B44" w:rsidR="00EC44B7" w:rsidRDefault="00180647" w:rsidP="00622A0C">
            <w:r>
              <w:t xml:space="preserve">Medewerkers van de </w:t>
            </w:r>
            <w:r w:rsidR="00560933">
              <w:t>Opdrachtnemer</w:t>
            </w:r>
            <w:r>
              <w:t xml:space="preserve"> die bij de uitvoering van de werkzaamheden worden ingezet, spreken Nederlands en dienen een representatieve uitstraling te hebben, dwz het dragen van bedrijfskleding (volgens de Arbo-voorschriften) van de </w:t>
            </w:r>
            <w:r w:rsidR="00560933">
              <w:t>Opdrachtnemer</w:t>
            </w:r>
            <w:r>
              <w:t>.</w:t>
            </w:r>
          </w:p>
        </w:tc>
      </w:tr>
      <w:tr w:rsidR="00EC44B7" w14:paraId="6E3DC38B" w14:textId="77777777" w:rsidTr="00FE2F2E">
        <w:tc>
          <w:tcPr>
            <w:tcW w:w="646" w:type="dxa"/>
          </w:tcPr>
          <w:p w14:paraId="79250997" w14:textId="14443183" w:rsidR="00EC44B7" w:rsidRDefault="00427F4E" w:rsidP="00F05EC6">
            <w:r>
              <w:t>e-40</w:t>
            </w:r>
          </w:p>
        </w:tc>
        <w:tc>
          <w:tcPr>
            <w:tcW w:w="8416" w:type="dxa"/>
          </w:tcPr>
          <w:p w14:paraId="1CEDEA2F" w14:textId="56E96348" w:rsidR="00EC44B7" w:rsidRDefault="00180647" w:rsidP="00622A0C">
            <w:r>
              <w:t xml:space="preserve">De medewerkers van de </w:t>
            </w:r>
            <w:r w:rsidR="00560933">
              <w:t>Opdrachtnemer</w:t>
            </w:r>
            <w:r>
              <w:t xml:space="preserve"> mogen géén afvalstoffen of anderszins voor eigen gebruik of verkoop meenemen.</w:t>
            </w:r>
          </w:p>
        </w:tc>
      </w:tr>
      <w:tr w:rsidR="00EC44B7" w14:paraId="7D44717B" w14:textId="77777777" w:rsidTr="00FE2F2E">
        <w:tc>
          <w:tcPr>
            <w:tcW w:w="646" w:type="dxa"/>
          </w:tcPr>
          <w:p w14:paraId="5283ADB8" w14:textId="776DC68A" w:rsidR="00EC44B7" w:rsidRDefault="00427F4E" w:rsidP="00F05EC6">
            <w:r>
              <w:t>e-41</w:t>
            </w:r>
          </w:p>
        </w:tc>
        <w:tc>
          <w:tcPr>
            <w:tcW w:w="8416" w:type="dxa"/>
          </w:tcPr>
          <w:p w14:paraId="20AC605C" w14:textId="5292AA5B" w:rsidR="00180647" w:rsidRDefault="00180647" w:rsidP="00180647">
            <w:r>
              <w:t xml:space="preserve">De </w:t>
            </w:r>
            <w:r w:rsidR="00560933">
              <w:t>Opdrachtnemer</w:t>
            </w:r>
            <w:r>
              <w:t xml:space="preserve"> ziet erop toe dat het personeel dat ingezet wordt (incl. eventuele uitzendkrachten):</w:t>
            </w:r>
          </w:p>
          <w:p w14:paraId="0FF96E36" w14:textId="77777777" w:rsidR="00014244" w:rsidRDefault="00180647" w:rsidP="00014244">
            <w:pPr>
              <w:pStyle w:val="Lijstalinea"/>
              <w:numPr>
                <w:ilvl w:val="0"/>
                <w:numId w:val="19"/>
              </w:numPr>
            </w:pPr>
            <w:r>
              <w:t>over de benodigde vakkennis en de benodigde vaardigheidsbewijzen (rijbewijs e.d.)  beschikt;</w:t>
            </w:r>
          </w:p>
          <w:p w14:paraId="6F05B75A" w14:textId="77777777" w:rsidR="00014244" w:rsidRDefault="00180647" w:rsidP="00014244">
            <w:pPr>
              <w:pStyle w:val="Lijstalinea"/>
              <w:numPr>
                <w:ilvl w:val="0"/>
                <w:numId w:val="19"/>
              </w:numPr>
            </w:pPr>
            <w:r>
              <w:t>beschikken over kennis en ervaring met het transport/inzamelvoertuig en de daarin/op aanwezige apparatuur</w:t>
            </w:r>
            <w:r w:rsidR="00622A0C">
              <w:t>;</w:t>
            </w:r>
          </w:p>
          <w:p w14:paraId="4957D834" w14:textId="77777777" w:rsidR="00014244" w:rsidRDefault="00180647" w:rsidP="00014244">
            <w:pPr>
              <w:pStyle w:val="Lijstalinea"/>
              <w:numPr>
                <w:ilvl w:val="0"/>
                <w:numId w:val="19"/>
              </w:numPr>
            </w:pPr>
            <w:r>
              <w:t>instructies ten aanzien van veiligheid in acht neemt;</w:t>
            </w:r>
          </w:p>
          <w:p w14:paraId="4A0E1AEE" w14:textId="77777777" w:rsidR="00014244" w:rsidRDefault="00180647" w:rsidP="00014244">
            <w:pPr>
              <w:pStyle w:val="Lijstalinea"/>
              <w:numPr>
                <w:ilvl w:val="0"/>
                <w:numId w:val="19"/>
              </w:numPr>
            </w:pPr>
            <w:r>
              <w:t>wettelijk voorgeschreven beschermingsmiddelen draagt;</w:t>
            </w:r>
          </w:p>
          <w:p w14:paraId="1A2C06B6" w14:textId="77777777" w:rsidR="00014244" w:rsidRDefault="00180647" w:rsidP="00014244">
            <w:pPr>
              <w:pStyle w:val="Lijstalinea"/>
              <w:numPr>
                <w:ilvl w:val="0"/>
                <w:numId w:val="19"/>
              </w:numPr>
            </w:pPr>
            <w:r>
              <w:t>zich klantvriendelijk opstelt ten opzichte van het publiek en correcte omgangsvormen toepast;</w:t>
            </w:r>
          </w:p>
          <w:p w14:paraId="260A3D53" w14:textId="77777777" w:rsidR="00014244" w:rsidRDefault="00180647" w:rsidP="00014244">
            <w:pPr>
              <w:pStyle w:val="Lijstalinea"/>
              <w:numPr>
                <w:ilvl w:val="0"/>
                <w:numId w:val="19"/>
              </w:numPr>
            </w:pPr>
            <w:r>
              <w:t>over de benodigde fysieke gesteldheid beschikt;</w:t>
            </w:r>
          </w:p>
          <w:p w14:paraId="71DF5E62" w14:textId="77777777" w:rsidR="00014244" w:rsidRDefault="00180647" w:rsidP="00014244">
            <w:pPr>
              <w:pStyle w:val="Lijstalinea"/>
              <w:numPr>
                <w:ilvl w:val="0"/>
                <w:numId w:val="19"/>
              </w:numPr>
            </w:pPr>
            <w:r>
              <w:t>werkzaamheden verricht vrij van alcohol, verdovende middelen en andere middelen die de uitvoering van de werkzaamheden hinderen;</w:t>
            </w:r>
          </w:p>
          <w:p w14:paraId="2134CF83" w14:textId="77777777" w:rsidR="00014244" w:rsidRDefault="00180647" w:rsidP="00014244">
            <w:pPr>
              <w:pStyle w:val="Lijstalinea"/>
              <w:numPr>
                <w:ilvl w:val="0"/>
                <w:numId w:val="19"/>
              </w:numPr>
            </w:pPr>
            <w:r>
              <w:t>geen fooi of geschenken (geld of anderszins) in ontvangst neemt;</w:t>
            </w:r>
          </w:p>
          <w:p w14:paraId="02099C73" w14:textId="77777777" w:rsidR="00014244" w:rsidRDefault="00180647" w:rsidP="00014244">
            <w:pPr>
              <w:pStyle w:val="Lijstalinea"/>
              <w:numPr>
                <w:ilvl w:val="0"/>
                <w:numId w:val="19"/>
              </w:numPr>
            </w:pPr>
            <w:r>
              <w:t>minimaal 18 jaar oud is en de juiste certificaten en vergunningen bezit (rijbewijs, etc.);</w:t>
            </w:r>
          </w:p>
          <w:p w14:paraId="45C3A2AC" w14:textId="5F9E3FCC" w:rsidR="00EC44B7" w:rsidRDefault="00180647" w:rsidP="00014244">
            <w:pPr>
              <w:pStyle w:val="Lijstalinea"/>
              <w:numPr>
                <w:ilvl w:val="0"/>
                <w:numId w:val="19"/>
              </w:numPr>
            </w:pPr>
            <w:r>
              <w:t xml:space="preserve">ogenschijnlijk verloren voorwerpen van waarde die bij de uitvoering van de opdracht worden aangetroffen bij de </w:t>
            </w:r>
            <w:r w:rsidR="00560933">
              <w:t>Opdrachtgever</w:t>
            </w:r>
            <w:r>
              <w:t xml:space="preserve"> deponeert.</w:t>
            </w:r>
          </w:p>
        </w:tc>
      </w:tr>
      <w:tr w:rsidR="00EC44B7" w14:paraId="37C45B9A" w14:textId="77777777" w:rsidTr="00FE2F2E">
        <w:tc>
          <w:tcPr>
            <w:tcW w:w="646" w:type="dxa"/>
          </w:tcPr>
          <w:p w14:paraId="45C27A16" w14:textId="77777777" w:rsidR="00EC44B7" w:rsidRDefault="00EC44B7" w:rsidP="00F05EC6"/>
        </w:tc>
        <w:tc>
          <w:tcPr>
            <w:tcW w:w="8416" w:type="dxa"/>
          </w:tcPr>
          <w:p w14:paraId="50D28851" w14:textId="77777777" w:rsidR="00EC44B7" w:rsidRDefault="00EC44B7" w:rsidP="00F05EC6"/>
        </w:tc>
      </w:tr>
      <w:tr w:rsidR="00EC44B7" w14:paraId="59B7EBC6" w14:textId="77777777" w:rsidTr="00FE2F2E">
        <w:tc>
          <w:tcPr>
            <w:tcW w:w="646" w:type="dxa"/>
            <w:shd w:val="clear" w:color="auto" w:fill="9CC2E5" w:themeFill="accent1" w:themeFillTint="99"/>
          </w:tcPr>
          <w:p w14:paraId="02FAE410" w14:textId="77777777" w:rsidR="00EC44B7" w:rsidRPr="00014244" w:rsidRDefault="00EC44B7" w:rsidP="00F05EC6">
            <w:pPr>
              <w:rPr>
                <w:b/>
              </w:rPr>
            </w:pPr>
          </w:p>
        </w:tc>
        <w:tc>
          <w:tcPr>
            <w:tcW w:w="8416" w:type="dxa"/>
            <w:shd w:val="clear" w:color="auto" w:fill="9CC2E5" w:themeFill="accent1" w:themeFillTint="99"/>
          </w:tcPr>
          <w:p w14:paraId="6E0BE75E" w14:textId="77777777" w:rsidR="00EC44B7" w:rsidRPr="00014244" w:rsidRDefault="00180647" w:rsidP="00F05EC6">
            <w:pPr>
              <w:rPr>
                <w:b/>
              </w:rPr>
            </w:pPr>
            <w:r w:rsidRPr="00014244">
              <w:rPr>
                <w:b/>
              </w:rPr>
              <w:t>Voorschriften ten aanzien van het materieel</w:t>
            </w:r>
          </w:p>
        </w:tc>
      </w:tr>
      <w:tr w:rsidR="00EC44B7" w14:paraId="35985465" w14:textId="77777777" w:rsidTr="00FE2F2E">
        <w:tc>
          <w:tcPr>
            <w:tcW w:w="646" w:type="dxa"/>
          </w:tcPr>
          <w:p w14:paraId="7FDCE79D" w14:textId="3441BFEA" w:rsidR="00EC44B7" w:rsidRDefault="00427F4E" w:rsidP="00F05EC6">
            <w:r>
              <w:t>e-42</w:t>
            </w:r>
          </w:p>
        </w:tc>
        <w:tc>
          <w:tcPr>
            <w:tcW w:w="8416" w:type="dxa"/>
          </w:tcPr>
          <w:p w14:paraId="58AE6653" w14:textId="55024DAC" w:rsidR="00EC44B7" w:rsidRDefault="00180647" w:rsidP="00622A0C">
            <w:r>
              <w:t xml:space="preserve">De in te zetten voertuigen dienen te voldoen aan de toepasselijke regelgeving (o.a. Arbowetgeving- en Wegenverkeerswet) en geschikt te zijn voor de werkzaamheden waarvoor deze bij de </w:t>
            </w:r>
            <w:r w:rsidR="00560933">
              <w:t>Opdrachtgever</w:t>
            </w:r>
            <w:r>
              <w:t xml:space="preserve"> wordt ingezet.</w:t>
            </w:r>
          </w:p>
        </w:tc>
      </w:tr>
      <w:tr w:rsidR="00EC44B7" w14:paraId="36F059D4" w14:textId="77777777" w:rsidTr="00FE2F2E">
        <w:tc>
          <w:tcPr>
            <w:tcW w:w="646" w:type="dxa"/>
          </w:tcPr>
          <w:p w14:paraId="2FEA8327" w14:textId="5EB7CBE5" w:rsidR="00EC44B7" w:rsidRDefault="00427F4E" w:rsidP="00F05EC6">
            <w:r>
              <w:t>e-43</w:t>
            </w:r>
          </w:p>
        </w:tc>
        <w:tc>
          <w:tcPr>
            <w:tcW w:w="8416" w:type="dxa"/>
          </w:tcPr>
          <w:p w14:paraId="52B64E8D" w14:textId="77777777" w:rsidR="00EC44B7" w:rsidRDefault="00180647" w:rsidP="00622A0C">
            <w:r>
              <w:t>Het in te zetten voertuig ziet er representatief, schoon en verzorgd uit en verkeert in goede staat van onderhoud. Het voertuig en de uitrusting van het voertuig voldoet aan de wettelijke voorschriften. Het voertuig</w:t>
            </w:r>
            <w:r w:rsidR="00622A0C">
              <w:t xml:space="preserve"> </w:t>
            </w:r>
            <w:r>
              <w:t>moet specifiek bestemd zijn voor de taak waarvoor het wordt ingezet.</w:t>
            </w:r>
          </w:p>
        </w:tc>
      </w:tr>
      <w:tr w:rsidR="00EC44B7" w14:paraId="3A43F8A3" w14:textId="77777777" w:rsidTr="00FE2F2E">
        <w:tc>
          <w:tcPr>
            <w:tcW w:w="646" w:type="dxa"/>
          </w:tcPr>
          <w:p w14:paraId="3DB2F55B" w14:textId="0E0D6F44" w:rsidR="00EC44B7" w:rsidRDefault="00427F4E" w:rsidP="00F05EC6">
            <w:r>
              <w:t>e-44</w:t>
            </w:r>
          </w:p>
        </w:tc>
        <w:tc>
          <w:tcPr>
            <w:tcW w:w="8416" w:type="dxa"/>
          </w:tcPr>
          <w:p w14:paraId="157B67A6" w14:textId="77777777" w:rsidR="00EC44B7" w:rsidRDefault="00180647" w:rsidP="00622A0C">
            <w:r>
              <w:t>Het in te zetten voertuig dient in ieder geval te beschikken over achteruitrijsignalering, oranje zwaailichten en de inzittenden beschikken over een mobiele telefoon.</w:t>
            </w:r>
          </w:p>
        </w:tc>
      </w:tr>
      <w:tr w:rsidR="00EC44B7" w14:paraId="68F3C4E1" w14:textId="77777777" w:rsidTr="00FE2F2E">
        <w:tc>
          <w:tcPr>
            <w:tcW w:w="646" w:type="dxa"/>
          </w:tcPr>
          <w:p w14:paraId="5CA65AEE" w14:textId="2E3AFBB5" w:rsidR="00EC44B7" w:rsidRDefault="00427F4E" w:rsidP="00F05EC6">
            <w:r>
              <w:lastRenderedPageBreak/>
              <w:t>e-45</w:t>
            </w:r>
          </w:p>
        </w:tc>
        <w:tc>
          <w:tcPr>
            <w:tcW w:w="8416" w:type="dxa"/>
          </w:tcPr>
          <w:p w14:paraId="74FB54DE" w14:textId="546AB426" w:rsidR="00EC44B7" w:rsidRDefault="00560933" w:rsidP="00622A0C">
            <w:r>
              <w:t>Opdrachtnemer</w:t>
            </w:r>
            <w:r w:rsidR="00180647">
              <w:t xml:space="preserve"> zorgt voor voldoende reservematerieel. Indien een voertuig door uitval de werkzaamheden niet kan uitvoeren, dient een ander voertuig binnen de gestelde tijden de werkzaamheden uit te voeren. Dit materieel dient aan de zelfde eisen te voldoen.</w:t>
            </w:r>
          </w:p>
        </w:tc>
      </w:tr>
      <w:tr w:rsidR="00EC44B7" w14:paraId="4948B10B" w14:textId="77777777" w:rsidTr="00FE2F2E">
        <w:tc>
          <w:tcPr>
            <w:tcW w:w="646" w:type="dxa"/>
          </w:tcPr>
          <w:p w14:paraId="6AD4CBDE" w14:textId="0D723F11" w:rsidR="00EC44B7" w:rsidRDefault="00427F4E" w:rsidP="00F05EC6">
            <w:r>
              <w:t>e-46</w:t>
            </w:r>
          </w:p>
        </w:tc>
        <w:tc>
          <w:tcPr>
            <w:tcW w:w="8416" w:type="dxa"/>
          </w:tcPr>
          <w:p w14:paraId="009E0594" w14:textId="0B1E4AE7" w:rsidR="00EC44B7" w:rsidRDefault="00180647" w:rsidP="00622A0C">
            <w:r>
              <w:t xml:space="preserve">De </w:t>
            </w:r>
            <w:r w:rsidR="00560933">
              <w:t>Opdrachtnemer</w:t>
            </w:r>
            <w:r>
              <w:t xml:space="preserve"> mag geen onnodig oponthoud veroorzaken met het voertuig en de verkeersdoorstroming niet belemmeren. Indien belemmering van de verkeersdoorstroming plaatsvindt, heeft de </w:t>
            </w:r>
            <w:r w:rsidR="00560933">
              <w:t>Opdrachtnemer</w:t>
            </w:r>
            <w:r>
              <w:t xml:space="preserve"> een inspanningsverplichting tot het nemen van maatregelen  zodat de verkeersdoorstroming wordt geborgd.</w:t>
            </w:r>
          </w:p>
        </w:tc>
      </w:tr>
      <w:tr w:rsidR="00EC44B7" w14:paraId="2DE5EFC8" w14:textId="77777777" w:rsidTr="00FE2F2E">
        <w:tc>
          <w:tcPr>
            <w:tcW w:w="646" w:type="dxa"/>
          </w:tcPr>
          <w:p w14:paraId="04BCC845" w14:textId="23C75271" w:rsidR="00EC44B7" w:rsidRDefault="00427F4E" w:rsidP="00F05EC6">
            <w:r>
              <w:t>e-47</w:t>
            </w:r>
          </w:p>
        </w:tc>
        <w:tc>
          <w:tcPr>
            <w:tcW w:w="8416" w:type="dxa"/>
          </w:tcPr>
          <w:p w14:paraId="595BB2C4" w14:textId="77777777" w:rsidR="00EC44B7" w:rsidRDefault="00180647" w:rsidP="00622A0C">
            <w:r>
              <w:t>De inzamelvoertuigen dienen te voldoen aan alle door de wet gestelde eisen. De gebruikte (automatische) weeginstallatie dient niet meer dan 10 kg per containerlediging af te wijken.</w:t>
            </w:r>
          </w:p>
        </w:tc>
      </w:tr>
      <w:tr w:rsidR="00EC44B7" w14:paraId="2BC98549" w14:textId="77777777" w:rsidTr="00FE2F2E">
        <w:tc>
          <w:tcPr>
            <w:tcW w:w="646" w:type="dxa"/>
          </w:tcPr>
          <w:p w14:paraId="692C98AE" w14:textId="34405565" w:rsidR="00EC44B7" w:rsidRDefault="00427F4E" w:rsidP="00F05EC6">
            <w:r>
              <w:t>e-48</w:t>
            </w:r>
          </w:p>
        </w:tc>
        <w:tc>
          <w:tcPr>
            <w:tcW w:w="8416" w:type="dxa"/>
          </w:tcPr>
          <w:p w14:paraId="6EEA40EC" w14:textId="4FD90E8F" w:rsidR="00EC44B7" w:rsidRDefault="00180647" w:rsidP="00014244">
            <w:r>
              <w:t>De in te zetten inzamel- en transportvoertuigen voldoen minimaal aan de Euro V emissienorm.</w:t>
            </w:r>
            <w:r w:rsidR="001D1FA9">
              <w:t xml:space="preserve"> </w:t>
            </w:r>
            <w:r>
              <w:t>Een betere emissieklasse is wenselijk</w:t>
            </w:r>
          </w:p>
        </w:tc>
      </w:tr>
      <w:tr w:rsidR="00EC44B7" w14:paraId="40CA9282" w14:textId="77777777" w:rsidTr="00FE2F2E">
        <w:tc>
          <w:tcPr>
            <w:tcW w:w="646" w:type="dxa"/>
          </w:tcPr>
          <w:p w14:paraId="6D0B1C8E" w14:textId="5081BD2C" w:rsidR="00EC44B7" w:rsidRDefault="00427F4E" w:rsidP="00F05EC6">
            <w:r>
              <w:t>e-49</w:t>
            </w:r>
          </w:p>
        </w:tc>
        <w:tc>
          <w:tcPr>
            <w:tcW w:w="8416" w:type="dxa"/>
          </w:tcPr>
          <w:p w14:paraId="5E536806" w14:textId="186B30B0" w:rsidR="00EC44B7" w:rsidRDefault="00180647" w:rsidP="00380B0D">
            <w:r>
              <w:t xml:space="preserve">De motoruitvoering van de ingezette voertuigen wordt periodiek steekproefsgewijs gecontroleerd tijdens de uitvoering van de werkzaamheden. Indien wordt geconstateerd dat </w:t>
            </w:r>
            <w:r w:rsidR="00560933">
              <w:t>Opdrachtnemer</w:t>
            </w:r>
            <w:r>
              <w:t xml:space="preserve"> een voertuig inzet dat niet</w:t>
            </w:r>
            <w:r w:rsidR="00622A0C">
              <w:t xml:space="preserve"> </w:t>
            </w:r>
            <w:r>
              <w:t xml:space="preserve">aan de minimale motornorm voldoet, zal direct een opeisbare boete worden opgelegd van € 650 per constatering. De </w:t>
            </w:r>
            <w:r w:rsidR="00560933">
              <w:t>Opdrachtgever</w:t>
            </w:r>
            <w:r>
              <w:t xml:space="preserve"> zal vaker controleren als geconstateerd wordt dat het ingezette voertuig niet voldoet. De </w:t>
            </w:r>
            <w:r w:rsidR="00560933">
              <w:t>Opdrachtgever</w:t>
            </w:r>
            <w:r>
              <w:t xml:space="preserve"> behoudt zich het recht voor ieder ingezet voertuig te controleren. Controle kan ook plaats vinden achteraf op basis van de transportdocumenten.</w:t>
            </w:r>
          </w:p>
        </w:tc>
      </w:tr>
      <w:tr w:rsidR="00EC44B7" w14:paraId="7A40A815" w14:textId="77777777" w:rsidTr="00FE2F2E">
        <w:tc>
          <w:tcPr>
            <w:tcW w:w="646" w:type="dxa"/>
          </w:tcPr>
          <w:p w14:paraId="36636762" w14:textId="04E3B540" w:rsidR="00EC44B7" w:rsidRDefault="00427F4E" w:rsidP="00F05EC6">
            <w:r>
              <w:t>e-50</w:t>
            </w:r>
          </w:p>
        </w:tc>
        <w:tc>
          <w:tcPr>
            <w:tcW w:w="8416" w:type="dxa"/>
          </w:tcPr>
          <w:p w14:paraId="1E81F27F" w14:textId="63379565" w:rsidR="00EC44B7" w:rsidRDefault="00180647" w:rsidP="00180647">
            <w:r>
              <w:t xml:space="preserve">De stempels van het ingezette materieel van de </w:t>
            </w:r>
            <w:r w:rsidR="00560933">
              <w:t>Opdrachtnemer</w:t>
            </w:r>
            <w:r>
              <w:t xml:space="preserve"> dienen een oppervlakte te hebben zodanig dat er geen schade optreedt aan de openbare weg. Het gebruik van stempels is verplicht.</w:t>
            </w:r>
          </w:p>
        </w:tc>
      </w:tr>
      <w:tr w:rsidR="00EC44B7" w14:paraId="0413563C" w14:textId="77777777" w:rsidTr="00FE2F2E">
        <w:tc>
          <w:tcPr>
            <w:tcW w:w="646" w:type="dxa"/>
          </w:tcPr>
          <w:p w14:paraId="1D7D2571" w14:textId="77E01F90" w:rsidR="00EC44B7" w:rsidRDefault="00427F4E" w:rsidP="00F05EC6">
            <w:r>
              <w:t>e-51</w:t>
            </w:r>
          </w:p>
        </w:tc>
        <w:tc>
          <w:tcPr>
            <w:tcW w:w="8416" w:type="dxa"/>
          </w:tcPr>
          <w:p w14:paraId="6512249C" w14:textId="388942DC" w:rsidR="00EC44B7" w:rsidRDefault="00D93F7F" w:rsidP="00D93F7F">
            <w:r>
              <w:t xml:space="preserve">Indien door de </w:t>
            </w:r>
            <w:r w:rsidR="00560933">
              <w:t>Opdrachtgever</w:t>
            </w:r>
            <w:r>
              <w:t xml:space="preserve"> wordt vastgesteld dat er schade aan het straatwerk (tegels) door het onjuist gebruik tijdens het afstempellen van de kraan, wordt het herstellen van de schade aan het straatwerk bij de container verhaald op de </w:t>
            </w:r>
            <w:r w:rsidR="00560933">
              <w:t>Opdrachtnemer</w:t>
            </w:r>
            <w:r>
              <w:t>.</w:t>
            </w:r>
          </w:p>
        </w:tc>
      </w:tr>
      <w:tr w:rsidR="00EC44B7" w14:paraId="2D91610C" w14:textId="77777777" w:rsidTr="00FE2F2E">
        <w:tc>
          <w:tcPr>
            <w:tcW w:w="646" w:type="dxa"/>
          </w:tcPr>
          <w:p w14:paraId="74DFDBF0" w14:textId="0EA7DC92" w:rsidR="00EC44B7" w:rsidRDefault="00427F4E" w:rsidP="00F05EC6">
            <w:r>
              <w:t>e-52</w:t>
            </w:r>
          </w:p>
        </w:tc>
        <w:tc>
          <w:tcPr>
            <w:tcW w:w="8416" w:type="dxa"/>
          </w:tcPr>
          <w:p w14:paraId="4B058378" w14:textId="77777777" w:rsidR="00EC44B7" w:rsidRDefault="00D93F7F" w:rsidP="00622A0C">
            <w:r>
              <w:t>Zowel tijdens het rijden als bij het inzamelen mogen er op geen enkele wijze papier of kartonresten buiten het voertuig terecht komen.</w:t>
            </w:r>
          </w:p>
        </w:tc>
      </w:tr>
      <w:tr w:rsidR="00D93F7F" w14:paraId="74E872F2" w14:textId="77777777" w:rsidTr="00FE2F2E">
        <w:tc>
          <w:tcPr>
            <w:tcW w:w="646" w:type="dxa"/>
          </w:tcPr>
          <w:p w14:paraId="3D44C3A7" w14:textId="77777777" w:rsidR="00D93F7F" w:rsidRDefault="00D93F7F" w:rsidP="00F05EC6"/>
        </w:tc>
        <w:tc>
          <w:tcPr>
            <w:tcW w:w="8416" w:type="dxa"/>
          </w:tcPr>
          <w:p w14:paraId="1212C3A6" w14:textId="77777777" w:rsidR="00D93F7F" w:rsidRPr="00D93F7F" w:rsidRDefault="00D93F7F" w:rsidP="00F05EC6"/>
        </w:tc>
      </w:tr>
      <w:tr w:rsidR="00EC44B7" w14:paraId="7C7C977A" w14:textId="77777777" w:rsidTr="00FE2F2E">
        <w:tc>
          <w:tcPr>
            <w:tcW w:w="646" w:type="dxa"/>
            <w:shd w:val="clear" w:color="auto" w:fill="9CC2E5" w:themeFill="accent1" w:themeFillTint="99"/>
          </w:tcPr>
          <w:p w14:paraId="148E9E3C" w14:textId="77777777" w:rsidR="00EC44B7" w:rsidRPr="00014244" w:rsidRDefault="00EC44B7" w:rsidP="00F05EC6">
            <w:pPr>
              <w:rPr>
                <w:b/>
              </w:rPr>
            </w:pPr>
          </w:p>
        </w:tc>
        <w:tc>
          <w:tcPr>
            <w:tcW w:w="8416" w:type="dxa"/>
            <w:shd w:val="clear" w:color="auto" w:fill="9CC2E5" w:themeFill="accent1" w:themeFillTint="99"/>
          </w:tcPr>
          <w:p w14:paraId="3E592210" w14:textId="77777777" w:rsidR="00EC44B7" w:rsidRPr="00014244" w:rsidRDefault="00D93F7F" w:rsidP="00F05EC6">
            <w:pPr>
              <w:rPr>
                <w:b/>
              </w:rPr>
            </w:pPr>
            <w:r w:rsidRPr="00014244">
              <w:rPr>
                <w:b/>
              </w:rPr>
              <w:t>Schade aan ondergrondse containers (OC's)</w:t>
            </w:r>
          </w:p>
        </w:tc>
      </w:tr>
      <w:tr w:rsidR="00EC44B7" w14:paraId="35A97DDA" w14:textId="77777777" w:rsidTr="00FE2F2E">
        <w:tc>
          <w:tcPr>
            <w:tcW w:w="646" w:type="dxa"/>
          </w:tcPr>
          <w:p w14:paraId="52CC1117" w14:textId="4B953D7E" w:rsidR="00EC44B7" w:rsidRDefault="00427F4E" w:rsidP="00F05EC6">
            <w:r>
              <w:t>e-53</w:t>
            </w:r>
          </w:p>
        </w:tc>
        <w:tc>
          <w:tcPr>
            <w:tcW w:w="8416" w:type="dxa"/>
          </w:tcPr>
          <w:p w14:paraId="79B87D3D" w14:textId="035E2189" w:rsidR="00EC44B7" w:rsidRDefault="00D93F7F" w:rsidP="008B4E94">
            <w:r>
              <w:t xml:space="preserve">De </w:t>
            </w:r>
            <w:r w:rsidR="00560933">
              <w:t>Opdrachtnemer</w:t>
            </w:r>
            <w:r>
              <w:t xml:space="preserve"> dient er alles aan te doen om te vermijden dat er schade aan de containers ontstaat of dat er schade aan andere objecten ontstaat. Beoordeling of hier sprake van is geschiedt uitsluitend door de </w:t>
            </w:r>
            <w:r w:rsidR="00560933">
              <w:t>Opdrachtgever</w:t>
            </w:r>
            <w:r>
              <w:t xml:space="preserve">. </w:t>
            </w:r>
            <w:r w:rsidR="00F704F7">
              <w:t xml:space="preserve"> </w:t>
            </w:r>
            <w:r>
              <w:t xml:space="preserve">Meldingen hiervan worden zowel geregistreerd op het registratieformulier van de ritopdracht als ook direct telefonisch aan de </w:t>
            </w:r>
            <w:r w:rsidR="00560933">
              <w:t>Opdrachtgever</w:t>
            </w:r>
            <w:r>
              <w:t xml:space="preserve"> gedaan, inclusief de locatie. De</w:t>
            </w:r>
            <w:r w:rsidR="00560933">
              <w:t xml:space="preserve"> Opdrachtnemer </w:t>
            </w:r>
            <w:r>
              <w:t>vergoedt in dit geval de schade (reparatie of vervanging) alsmede de handeling- en administratiekosten van de op deze wijze onbruikbaar geworden dan</w:t>
            </w:r>
            <w:r w:rsidR="00380B0D">
              <w:t xml:space="preserve"> </w:t>
            </w:r>
            <w:r>
              <w:t xml:space="preserve">wel te repareren containers. Door of namens de </w:t>
            </w:r>
            <w:r w:rsidR="00560933">
              <w:t>Opdrachtgever</w:t>
            </w:r>
            <w:r>
              <w:t xml:space="preserve"> wordt de schade hersteld en de kosten worden aan de </w:t>
            </w:r>
            <w:r w:rsidR="00560933">
              <w:t>Opdrachtnemer</w:t>
            </w:r>
            <w:r>
              <w:t xml:space="preserve"> doorbelast.</w:t>
            </w:r>
          </w:p>
        </w:tc>
      </w:tr>
      <w:tr w:rsidR="00F704F7" w14:paraId="0DDFCC73" w14:textId="77777777" w:rsidTr="00FE2F2E">
        <w:tc>
          <w:tcPr>
            <w:tcW w:w="646" w:type="dxa"/>
          </w:tcPr>
          <w:p w14:paraId="424DF53A" w14:textId="35931107" w:rsidR="00F704F7" w:rsidRDefault="00427F4E" w:rsidP="00F05EC6">
            <w:r>
              <w:t>e-54</w:t>
            </w:r>
          </w:p>
        </w:tc>
        <w:tc>
          <w:tcPr>
            <w:tcW w:w="8416" w:type="dxa"/>
          </w:tcPr>
          <w:p w14:paraId="43C59487" w14:textId="34AC7B33" w:rsidR="00F704F7" w:rsidRDefault="00F704F7" w:rsidP="00D93F7F">
            <w:r>
              <w:t xml:space="preserve">Voor aanvang van de werkzaamheden wordt door </w:t>
            </w:r>
            <w:r w:rsidR="00560933">
              <w:t>Opdrachtnemer</w:t>
            </w:r>
            <w:r>
              <w:t xml:space="preserve"> en </w:t>
            </w:r>
            <w:r w:rsidR="00560933">
              <w:t>Opdrachtgever</w:t>
            </w:r>
            <w:r>
              <w:t xml:space="preserve"> een nulmeeting verricht waarbij de status per ondergrondse OPK-container vastgelegd is. Schades die door oneigenlijk gebruik door de inzamelaar (</w:t>
            </w:r>
            <w:r w:rsidR="00560933">
              <w:t>Opdrachtnemer</w:t>
            </w:r>
            <w:r>
              <w:t xml:space="preserve">) na deze nulmeeting zijn veroorzaakt, worden inrekening gebracht aan </w:t>
            </w:r>
            <w:r w:rsidR="00560933">
              <w:t>Opdrachtnemer</w:t>
            </w:r>
            <w:r>
              <w:t>.</w:t>
            </w:r>
          </w:p>
        </w:tc>
      </w:tr>
      <w:tr w:rsidR="00EC44B7" w14:paraId="33C7065B" w14:textId="77777777" w:rsidTr="00FE2F2E">
        <w:tc>
          <w:tcPr>
            <w:tcW w:w="646" w:type="dxa"/>
          </w:tcPr>
          <w:p w14:paraId="5DB2FD3D" w14:textId="06DCFD24" w:rsidR="00EC44B7" w:rsidRDefault="00427F4E" w:rsidP="00F05EC6">
            <w:r>
              <w:t>e-55</w:t>
            </w:r>
          </w:p>
        </w:tc>
        <w:tc>
          <w:tcPr>
            <w:tcW w:w="8416" w:type="dxa"/>
          </w:tcPr>
          <w:p w14:paraId="36AA0678" w14:textId="4EC1A126" w:rsidR="00EC44B7" w:rsidRDefault="00D93F7F" w:rsidP="00380B0D">
            <w:r>
              <w:t xml:space="preserve">De ondergrondse containers zijn eigendom van </w:t>
            </w:r>
            <w:r w:rsidR="00560933">
              <w:t>Opdrachtgever</w:t>
            </w:r>
            <w:r>
              <w:t xml:space="preserve">. Het beheer en onderhoud van de containers is een verantwoordelijkheid van </w:t>
            </w:r>
            <w:r w:rsidR="00560933">
              <w:t>Opdrachtgever</w:t>
            </w:r>
            <w:r>
              <w:t xml:space="preserve">. Daarom rust op  de </w:t>
            </w:r>
            <w:r w:rsidR="00560933">
              <w:t>Opdrachtnemer</w:t>
            </w:r>
            <w:r>
              <w:t xml:space="preserve"> de plicht zeer zorgvuldig met deze bedrijfsmiddelen om te gaan. Schades die het ledigen van de containers beletten worden door </w:t>
            </w:r>
            <w:r w:rsidR="00560933">
              <w:t>Opdrachtgever</w:t>
            </w:r>
            <w:r>
              <w:t xml:space="preserve"> binnen maximaal 48 uur na melding hersteld.</w:t>
            </w:r>
          </w:p>
        </w:tc>
      </w:tr>
      <w:tr w:rsidR="00EC44B7" w14:paraId="5CDC3CAD" w14:textId="77777777" w:rsidTr="00FE2F2E">
        <w:tc>
          <w:tcPr>
            <w:tcW w:w="646" w:type="dxa"/>
          </w:tcPr>
          <w:p w14:paraId="754BA5F3" w14:textId="65BD2DF6" w:rsidR="00EC44B7" w:rsidRDefault="00427F4E" w:rsidP="00F05EC6">
            <w:r>
              <w:t>e-56</w:t>
            </w:r>
          </w:p>
        </w:tc>
        <w:tc>
          <w:tcPr>
            <w:tcW w:w="8416" w:type="dxa"/>
          </w:tcPr>
          <w:p w14:paraId="722A53C2" w14:textId="59C07212" w:rsidR="00EC44B7" w:rsidRDefault="00D93F7F" w:rsidP="00622A0C">
            <w:r>
              <w:t xml:space="preserve">Als het vermoeden bestaat, dat een schade het gevolg is van onjuiste bediening door de </w:t>
            </w:r>
            <w:r w:rsidR="00560933">
              <w:t>Opdrachtnemer</w:t>
            </w:r>
            <w:r>
              <w:t xml:space="preserve">, zal in opdracht van </w:t>
            </w:r>
            <w:r w:rsidR="00560933">
              <w:t>Opdrachtgever</w:t>
            </w:r>
            <w:r>
              <w:t xml:space="preserve"> een onafhankelijk en gespecialiseerd onderhoudsbedrijf onderzoek doen naar de oorzaak van de schade. Als het vermoeden door het onderhoudsbedrijf wordt bevestigd, zullen de taxatie- en reparatiekosten worden verhaald op de </w:t>
            </w:r>
            <w:r w:rsidR="00560933">
              <w:t>Opdrachtnemer</w:t>
            </w:r>
            <w:r>
              <w:t>.</w:t>
            </w:r>
          </w:p>
        </w:tc>
      </w:tr>
      <w:tr w:rsidR="00EC44B7" w14:paraId="58273E00" w14:textId="77777777" w:rsidTr="00FE2F2E">
        <w:tc>
          <w:tcPr>
            <w:tcW w:w="646" w:type="dxa"/>
          </w:tcPr>
          <w:p w14:paraId="081094CA" w14:textId="77777777" w:rsidR="00EC44B7" w:rsidRDefault="00EC44B7" w:rsidP="00F05EC6"/>
        </w:tc>
        <w:tc>
          <w:tcPr>
            <w:tcW w:w="8416" w:type="dxa"/>
          </w:tcPr>
          <w:p w14:paraId="7F28B7FC" w14:textId="77777777" w:rsidR="00EC44B7" w:rsidRDefault="00EC44B7" w:rsidP="00F704F7"/>
        </w:tc>
      </w:tr>
      <w:tr w:rsidR="00EC44B7" w14:paraId="3D82BD37" w14:textId="77777777" w:rsidTr="00FE2F2E">
        <w:tc>
          <w:tcPr>
            <w:tcW w:w="646" w:type="dxa"/>
            <w:shd w:val="clear" w:color="auto" w:fill="9CC2E5" w:themeFill="accent1" w:themeFillTint="99"/>
          </w:tcPr>
          <w:p w14:paraId="74825ECA" w14:textId="77777777" w:rsidR="00EC44B7" w:rsidRPr="00014244" w:rsidRDefault="00EC44B7" w:rsidP="00F05EC6">
            <w:pPr>
              <w:rPr>
                <w:b/>
              </w:rPr>
            </w:pPr>
          </w:p>
        </w:tc>
        <w:tc>
          <w:tcPr>
            <w:tcW w:w="8416" w:type="dxa"/>
            <w:shd w:val="clear" w:color="auto" w:fill="9CC2E5" w:themeFill="accent1" w:themeFillTint="99"/>
          </w:tcPr>
          <w:p w14:paraId="487B4E96" w14:textId="77777777" w:rsidR="00EC44B7" w:rsidRPr="00014244" w:rsidRDefault="00D93F7F" w:rsidP="00F05EC6">
            <w:pPr>
              <w:rPr>
                <w:b/>
              </w:rPr>
            </w:pPr>
            <w:r w:rsidRPr="00014244">
              <w:rPr>
                <w:b/>
              </w:rPr>
              <w:t>Wegen</w:t>
            </w:r>
          </w:p>
        </w:tc>
      </w:tr>
      <w:tr w:rsidR="00EC44B7" w14:paraId="3DFAEA5C" w14:textId="77777777" w:rsidTr="00FE2F2E">
        <w:tc>
          <w:tcPr>
            <w:tcW w:w="646" w:type="dxa"/>
          </w:tcPr>
          <w:p w14:paraId="5BA1AFF6" w14:textId="606E914F" w:rsidR="00EC44B7" w:rsidRDefault="00427F4E" w:rsidP="00F05EC6">
            <w:r>
              <w:t>e-57</w:t>
            </w:r>
          </w:p>
        </w:tc>
        <w:tc>
          <w:tcPr>
            <w:tcW w:w="8416" w:type="dxa"/>
          </w:tcPr>
          <w:p w14:paraId="64E8470F" w14:textId="5981D0C3" w:rsidR="00EC44B7" w:rsidRDefault="00D93F7F" w:rsidP="00622A0C">
            <w:r>
              <w:t xml:space="preserve">De </w:t>
            </w:r>
            <w:r w:rsidR="00560933">
              <w:t>Opdrachtnemer</w:t>
            </w:r>
            <w:r>
              <w:t xml:space="preserve"> weegt en registreert elke ondergrondse container voor en na lediging en stelt deze weegge</w:t>
            </w:r>
            <w:r w:rsidR="00FD54A6">
              <w:t>ge</w:t>
            </w:r>
            <w:r>
              <w:t xml:space="preserve">vens beschikbaar aan de </w:t>
            </w:r>
            <w:r w:rsidR="00560933">
              <w:t>Opdrachtgever</w:t>
            </w:r>
            <w:r>
              <w:t>.</w:t>
            </w:r>
          </w:p>
        </w:tc>
      </w:tr>
      <w:tr w:rsidR="00EC44B7" w14:paraId="3A90E178" w14:textId="77777777" w:rsidTr="00FE2F2E">
        <w:tc>
          <w:tcPr>
            <w:tcW w:w="646" w:type="dxa"/>
          </w:tcPr>
          <w:p w14:paraId="5DFD9214" w14:textId="09836E25" w:rsidR="00EC44B7" w:rsidRDefault="00427F4E" w:rsidP="00F05EC6">
            <w:r>
              <w:t>e-58</w:t>
            </w:r>
          </w:p>
        </w:tc>
        <w:tc>
          <w:tcPr>
            <w:tcW w:w="8416" w:type="dxa"/>
          </w:tcPr>
          <w:p w14:paraId="63D9EE1E" w14:textId="56977B23" w:rsidR="00EC44B7" w:rsidRDefault="00D93F7F" w:rsidP="00622A0C">
            <w:r>
              <w:t xml:space="preserve">De </w:t>
            </w:r>
            <w:r w:rsidR="00560933">
              <w:t>Opdrachtnemer</w:t>
            </w:r>
            <w:r>
              <w:t xml:space="preserve"> overhandigt jaarlijks keuringsrapporten (incl. certificaat van ijking) van de gebruikte weeginstallaties aan de </w:t>
            </w:r>
            <w:r w:rsidR="00560933">
              <w:t>Opdrachtgever</w:t>
            </w:r>
            <w:r>
              <w:t xml:space="preserve">. De </w:t>
            </w:r>
            <w:r w:rsidR="00560933">
              <w:t>Opdrachtnemer</w:t>
            </w:r>
            <w:r>
              <w:t xml:space="preserve"> dient een kopie van het keuringsrapport inclusief het certificaat van ijking te overleggen voor definitieve gunning.</w:t>
            </w:r>
          </w:p>
        </w:tc>
      </w:tr>
      <w:tr w:rsidR="00EC44B7" w14:paraId="16D23FFC" w14:textId="77777777" w:rsidTr="00FE2F2E">
        <w:tc>
          <w:tcPr>
            <w:tcW w:w="646" w:type="dxa"/>
          </w:tcPr>
          <w:p w14:paraId="63269A00" w14:textId="52F5B0DD" w:rsidR="00EC44B7" w:rsidRDefault="00427F4E" w:rsidP="00F05EC6">
            <w:r>
              <w:lastRenderedPageBreak/>
              <w:t>e-59</w:t>
            </w:r>
          </w:p>
        </w:tc>
        <w:tc>
          <w:tcPr>
            <w:tcW w:w="8416" w:type="dxa"/>
          </w:tcPr>
          <w:p w14:paraId="5AEED0EF" w14:textId="0C5BBFEA" w:rsidR="00EC44B7" w:rsidRDefault="00D93F7F" w:rsidP="00622A0C">
            <w:r>
              <w:t xml:space="preserve">De </w:t>
            </w:r>
            <w:r w:rsidR="00560933">
              <w:t>Opdrachtnemer</w:t>
            </w:r>
            <w:r>
              <w:t xml:space="preserve"> weegt op de loslocatie het inzamelvoertuig met volle container na de inzameling en het inzamelvoertuig met lege container na het lossen. Het verschilgewicht is bepalend voor de facturatie.</w:t>
            </w:r>
          </w:p>
        </w:tc>
      </w:tr>
      <w:tr w:rsidR="00EC44B7" w14:paraId="42656F51" w14:textId="77777777" w:rsidTr="00FE2F2E">
        <w:tc>
          <w:tcPr>
            <w:tcW w:w="646" w:type="dxa"/>
          </w:tcPr>
          <w:p w14:paraId="1AED7440" w14:textId="77777777" w:rsidR="00EC44B7" w:rsidRDefault="00EC44B7" w:rsidP="00F05EC6"/>
        </w:tc>
        <w:tc>
          <w:tcPr>
            <w:tcW w:w="8416" w:type="dxa"/>
          </w:tcPr>
          <w:p w14:paraId="22917C97" w14:textId="77777777" w:rsidR="00EC44B7" w:rsidRDefault="00EC44B7" w:rsidP="00F05EC6"/>
        </w:tc>
      </w:tr>
      <w:tr w:rsidR="00EC44B7" w14:paraId="4B182DD0" w14:textId="77777777" w:rsidTr="00FE2F2E">
        <w:tc>
          <w:tcPr>
            <w:tcW w:w="646" w:type="dxa"/>
            <w:shd w:val="clear" w:color="auto" w:fill="9CC2E5" w:themeFill="accent1" w:themeFillTint="99"/>
          </w:tcPr>
          <w:p w14:paraId="486C54AF" w14:textId="77777777" w:rsidR="00EC44B7" w:rsidRPr="00014244" w:rsidRDefault="00EC44B7" w:rsidP="00F05EC6">
            <w:pPr>
              <w:rPr>
                <w:b/>
              </w:rPr>
            </w:pPr>
          </w:p>
        </w:tc>
        <w:tc>
          <w:tcPr>
            <w:tcW w:w="8416" w:type="dxa"/>
            <w:shd w:val="clear" w:color="auto" w:fill="9CC2E5" w:themeFill="accent1" w:themeFillTint="99"/>
          </w:tcPr>
          <w:p w14:paraId="7EF9AABE" w14:textId="77777777" w:rsidR="00EC44B7" w:rsidRPr="00014244" w:rsidRDefault="00D93F7F" w:rsidP="00F05EC6">
            <w:pPr>
              <w:rPr>
                <w:b/>
              </w:rPr>
            </w:pPr>
            <w:r w:rsidRPr="00014244">
              <w:rPr>
                <w:b/>
              </w:rPr>
              <w:t>Kwaliteit en Milieu</w:t>
            </w:r>
          </w:p>
        </w:tc>
      </w:tr>
      <w:tr w:rsidR="00EC44B7" w14:paraId="765D9F96" w14:textId="77777777" w:rsidTr="00FE2F2E">
        <w:tc>
          <w:tcPr>
            <w:tcW w:w="646" w:type="dxa"/>
          </w:tcPr>
          <w:p w14:paraId="79A268E3" w14:textId="2D9B572A" w:rsidR="00EC44B7" w:rsidRDefault="00427F4E" w:rsidP="00F05EC6">
            <w:r>
              <w:t>e-60</w:t>
            </w:r>
          </w:p>
        </w:tc>
        <w:tc>
          <w:tcPr>
            <w:tcW w:w="8416" w:type="dxa"/>
          </w:tcPr>
          <w:p w14:paraId="669ED4FB" w14:textId="051BE086" w:rsidR="00EC44B7" w:rsidRDefault="006B2E9E" w:rsidP="00622A0C">
            <w:r>
              <w:t xml:space="preserve">De </w:t>
            </w:r>
            <w:r w:rsidR="00560933">
              <w:t>Opdrachtnemer</w:t>
            </w:r>
            <w:r>
              <w:t xml:space="preserve"> beschikt over een storingsprocedure in geval van storingen aan het voertuig of de apparatuur voor de inzameling, waardoor de continuïteit voor de inzameling van de stroom OPK van de </w:t>
            </w:r>
            <w:r w:rsidR="00560933">
              <w:t>Opdrachtgever</w:t>
            </w:r>
            <w:r>
              <w:t xml:space="preserve"> geborgd blijft</w:t>
            </w:r>
            <w:r w:rsidR="00F033E0">
              <w:t>.</w:t>
            </w:r>
          </w:p>
        </w:tc>
      </w:tr>
      <w:tr w:rsidR="00EC44B7" w14:paraId="258DF569" w14:textId="77777777" w:rsidTr="00FE2F2E">
        <w:tc>
          <w:tcPr>
            <w:tcW w:w="646" w:type="dxa"/>
          </w:tcPr>
          <w:p w14:paraId="00C027BF" w14:textId="77777777" w:rsidR="00EC44B7" w:rsidRDefault="00EC44B7" w:rsidP="00F05EC6"/>
        </w:tc>
        <w:tc>
          <w:tcPr>
            <w:tcW w:w="8416" w:type="dxa"/>
          </w:tcPr>
          <w:p w14:paraId="66C16D60" w14:textId="77777777" w:rsidR="00EC44B7" w:rsidRDefault="00EC44B7" w:rsidP="00F05EC6"/>
        </w:tc>
      </w:tr>
      <w:tr w:rsidR="00EC44B7" w14:paraId="75EC2F37" w14:textId="77777777" w:rsidTr="00FE2F2E">
        <w:tc>
          <w:tcPr>
            <w:tcW w:w="646" w:type="dxa"/>
            <w:shd w:val="clear" w:color="auto" w:fill="9CC2E5" w:themeFill="accent1" w:themeFillTint="99"/>
          </w:tcPr>
          <w:p w14:paraId="520C93E9" w14:textId="77777777" w:rsidR="00EC44B7" w:rsidRPr="00014244" w:rsidRDefault="00EC44B7" w:rsidP="00F05EC6">
            <w:pPr>
              <w:rPr>
                <w:b/>
              </w:rPr>
            </w:pPr>
          </w:p>
        </w:tc>
        <w:tc>
          <w:tcPr>
            <w:tcW w:w="8416" w:type="dxa"/>
            <w:shd w:val="clear" w:color="auto" w:fill="9CC2E5" w:themeFill="accent1" w:themeFillTint="99"/>
          </w:tcPr>
          <w:p w14:paraId="47933885" w14:textId="77777777" w:rsidR="00EC44B7" w:rsidRPr="00014244" w:rsidRDefault="006B2E9E" w:rsidP="00F05EC6">
            <w:pPr>
              <w:rPr>
                <w:b/>
              </w:rPr>
            </w:pPr>
            <w:r w:rsidRPr="00014244">
              <w:rPr>
                <w:b/>
              </w:rPr>
              <w:t>Verslaglegging</w:t>
            </w:r>
          </w:p>
        </w:tc>
      </w:tr>
      <w:tr w:rsidR="00D93F7F" w14:paraId="5230D853" w14:textId="77777777" w:rsidTr="00FE2F2E">
        <w:tc>
          <w:tcPr>
            <w:tcW w:w="646" w:type="dxa"/>
          </w:tcPr>
          <w:p w14:paraId="00DC3636" w14:textId="627C4E9D" w:rsidR="00D93F7F" w:rsidRDefault="00427F4E" w:rsidP="00F05EC6">
            <w:r>
              <w:t>e-61</w:t>
            </w:r>
          </w:p>
        </w:tc>
        <w:tc>
          <w:tcPr>
            <w:tcW w:w="8416" w:type="dxa"/>
          </w:tcPr>
          <w:p w14:paraId="1B187862" w14:textId="77777777" w:rsidR="006B2E9E" w:rsidRDefault="006B2E9E" w:rsidP="006B2E9E">
            <w:r>
              <w:t>Registratie per geledigde ondergrondse container in Excel moet plaats vinden van:</w:t>
            </w:r>
          </w:p>
          <w:p w14:paraId="14CEF503" w14:textId="77777777" w:rsidR="00014244" w:rsidRDefault="006B2E9E" w:rsidP="00014244">
            <w:pPr>
              <w:pStyle w:val="Lijstalinea"/>
              <w:numPr>
                <w:ilvl w:val="0"/>
                <w:numId w:val="21"/>
              </w:numPr>
            </w:pPr>
            <w:r>
              <w:t xml:space="preserve">Netto gewicht per container, middels gewicht volle ondergrondse container en het gewicht van de container </w:t>
            </w:r>
            <w:r w:rsidR="00014244">
              <w:t>na lediging;</w:t>
            </w:r>
          </w:p>
          <w:p w14:paraId="629A35EA" w14:textId="77777777" w:rsidR="00014244" w:rsidRDefault="006B2E9E" w:rsidP="00014244">
            <w:pPr>
              <w:pStyle w:val="Lijstalinea"/>
              <w:numPr>
                <w:ilvl w:val="0"/>
                <w:numId w:val="21"/>
              </w:numPr>
            </w:pPr>
            <w:r>
              <w:t>Locatie (GPS code) van de ondergrondse conta</w:t>
            </w:r>
            <w:r w:rsidR="00F033E0">
              <w:t>iner en het containernummer;</w:t>
            </w:r>
          </w:p>
          <w:p w14:paraId="51132E95" w14:textId="77777777" w:rsidR="00014244" w:rsidRDefault="006B2E9E" w:rsidP="00014244">
            <w:pPr>
              <w:pStyle w:val="Lijstalinea"/>
              <w:numPr>
                <w:ilvl w:val="0"/>
                <w:numId w:val="21"/>
              </w:numPr>
            </w:pPr>
            <w:r>
              <w:t>Weegnu</w:t>
            </w:r>
            <w:r w:rsidR="00F033E0">
              <w:t>mmer met weegdatum en –tijdstip;</w:t>
            </w:r>
          </w:p>
          <w:p w14:paraId="67EEE0BE" w14:textId="77777777" w:rsidR="00D93F7F" w:rsidRDefault="006B2E9E" w:rsidP="00014244">
            <w:pPr>
              <w:pStyle w:val="Lijstalinea"/>
              <w:numPr>
                <w:ilvl w:val="0"/>
                <w:numId w:val="21"/>
              </w:numPr>
            </w:pPr>
            <w:r>
              <w:t>Kenteken en wa</w:t>
            </w:r>
            <w:r w:rsidR="00F033E0">
              <w:t>gennummer.</w:t>
            </w:r>
          </w:p>
        </w:tc>
      </w:tr>
      <w:tr w:rsidR="00D93F7F" w14:paraId="3611074D" w14:textId="77777777" w:rsidTr="00FE2F2E">
        <w:tc>
          <w:tcPr>
            <w:tcW w:w="646" w:type="dxa"/>
          </w:tcPr>
          <w:p w14:paraId="36E7D94C" w14:textId="14FAE355" w:rsidR="00D93F7F" w:rsidRDefault="00427F4E" w:rsidP="00F05EC6">
            <w:r>
              <w:t>e-62</w:t>
            </w:r>
          </w:p>
        </w:tc>
        <w:tc>
          <w:tcPr>
            <w:tcW w:w="8416" w:type="dxa"/>
          </w:tcPr>
          <w:p w14:paraId="7787F6B9" w14:textId="09368BFE" w:rsidR="00D93F7F" w:rsidRDefault="00F704F7" w:rsidP="00F033E0">
            <w:r>
              <w:t xml:space="preserve">De </w:t>
            </w:r>
            <w:r w:rsidR="00560933">
              <w:t>Opdrachtnemer</w:t>
            </w:r>
            <w:r>
              <w:t xml:space="preserve"> gebruikt een registratiesysteem voor het administreren en beheren van de ledigingsgegevens van de ondergrondse containers en stelt de informatie daaruit tevens ter beschikking aan de </w:t>
            </w:r>
            <w:r w:rsidR="00560933">
              <w:t>Opdrachtgever</w:t>
            </w:r>
            <w:r>
              <w:t xml:space="preserve"> in Excel formaat. Het registratiesysteem is voor aanvang van de opdracht beschikbaar.</w:t>
            </w:r>
          </w:p>
        </w:tc>
      </w:tr>
      <w:tr w:rsidR="00D93F7F" w14:paraId="31405D0F" w14:textId="77777777" w:rsidTr="00FE2F2E">
        <w:tc>
          <w:tcPr>
            <w:tcW w:w="646" w:type="dxa"/>
          </w:tcPr>
          <w:p w14:paraId="4651E49F" w14:textId="77777777" w:rsidR="00D93F7F" w:rsidRDefault="00D93F7F" w:rsidP="00F05EC6"/>
        </w:tc>
        <w:tc>
          <w:tcPr>
            <w:tcW w:w="8416" w:type="dxa"/>
          </w:tcPr>
          <w:p w14:paraId="4EBC84D2" w14:textId="77777777" w:rsidR="00D93F7F" w:rsidRDefault="00D93F7F" w:rsidP="00F05EC6"/>
        </w:tc>
      </w:tr>
      <w:tr w:rsidR="00D93F7F" w14:paraId="4DA3404A" w14:textId="77777777" w:rsidTr="00FE2F2E">
        <w:tc>
          <w:tcPr>
            <w:tcW w:w="646" w:type="dxa"/>
            <w:shd w:val="clear" w:color="auto" w:fill="9CC2E5" w:themeFill="accent1" w:themeFillTint="99"/>
          </w:tcPr>
          <w:p w14:paraId="0D3ECA17" w14:textId="77777777" w:rsidR="00D93F7F" w:rsidRPr="00014244" w:rsidRDefault="00D93F7F" w:rsidP="00F05EC6">
            <w:pPr>
              <w:rPr>
                <w:b/>
              </w:rPr>
            </w:pPr>
          </w:p>
        </w:tc>
        <w:tc>
          <w:tcPr>
            <w:tcW w:w="8416" w:type="dxa"/>
            <w:shd w:val="clear" w:color="auto" w:fill="9CC2E5" w:themeFill="accent1" w:themeFillTint="99"/>
          </w:tcPr>
          <w:p w14:paraId="3CDB8C54" w14:textId="77777777" w:rsidR="00D93F7F" w:rsidRPr="00014244" w:rsidRDefault="00F704F7" w:rsidP="00F704F7">
            <w:pPr>
              <w:rPr>
                <w:b/>
              </w:rPr>
            </w:pPr>
            <w:r w:rsidRPr="00014244">
              <w:rPr>
                <w:b/>
              </w:rPr>
              <w:t>Facturatie</w:t>
            </w:r>
          </w:p>
        </w:tc>
      </w:tr>
      <w:tr w:rsidR="00D93F7F" w14:paraId="0E0760BC" w14:textId="77777777" w:rsidTr="00FE2F2E">
        <w:tc>
          <w:tcPr>
            <w:tcW w:w="646" w:type="dxa"/>
          </w:tcPr>
          <w:p w14:paraId="0AE6458E" w14:textId="3E23282A" w:rsidR="00D93F7F" w:rsidRDefault="00427F4E" w:rsidP="00F05EC6">
            <w:r>
              <w:t>e-63</w:t>
            </w:r>
          </w:p>
        </w:tc>
        <w:tc>
          <w:tcPr>
            <w:tcW w:w="8416" w:type="dxa"/>
          </w:tcPr>
          <w:p w14:paraId="3F0716ED" w14:textId="3D6E555C" w:rsidR="00D93F7F" w:rsidRDefault="00F704F7" w:rsidP="00F033E0">
            <w:r>
              <w:t xml:space="preserve">De </w:t>
            </w:r>
            <w:r w:rsidR="00560933">
              <w:t>Opdrachtnemer</w:t>
            </w:r>
            <w:r>
              <w:t xml:space="preserve"> stelt aan de </w:t>
            </w:r>
            <w:r w:rsidR="00560933">
              <w:t>Opdrachtgever</w:t>
            </w:r>
            <w:r>
              <w:t xml:space="preserve"> maandelijks een overzicht (per mail) ter beschikking van de ingezamelde afvalstroom, dit ter vergelijk van de eigen administratie.</w:t>
            </w:r>
          </w:p>
        </w:tc>
      </w:tr>
      <w:tr w:rsidR="00D93F7F" w14:paraId="36099444" w14:textId="77777777" w:rsidTr="00FE2F2E">
        <w:tc>
          <w:tcPr>
            <w:tcW w:w="646" w:type="dxa"/>
          </w:tcPr>
          <w:p w14:paraId="4C16CF95" w14:textId="7B4272AB" w:rsidR="00D93F7F" w:rsidRDefault="00427F4E" w:rsidP="00F05EC6">
            <w:r>
              <w:t>e-64</w:t>
            </w:r>
          </w:p>
        </w:tc>
        <w:tc>
          <w:tcPr>
            <w:tcW w:w="8416" w:type="dxa"/>
          </w:tcPr>
          <w:p w14:paraId="22266551" w14:textId="4CCD77E6" w:rsidR="00D93F7F" w:rsidRDefault="00F704F7" w:rsidP="00C72009">
            <w:r>
              <w:t xml:space="preserve">De factuur (digitaal in pdf) dient uiterlijk 15 dagen na afloop van elke maand bij de desbetreffende </w:t>
            </w:r>
            <w:r w:rsidR="00560933">
              <w:t>Opdrachtgever</w:t>
            </w:r>
            <w:r>
              <w:t xml:space="preserve"> te zijn en voorzien te zijn van bovenstaande gegevens. De facturen geven inzicht in </w:t>
            </w:r>
            <w:r w:rsidR="00C72009">
              <w:t>de ledigingkosten per ton (bij ondergrondse containers</w:t>
            </w:r>
            <w:r>
              <w:t>). Bij de factuur zijn de wettelijk verplichte geleidebiljetten gevoegd.</w:t>
            </w:r>
          </w:p>
        </w:tc>
      </w:tr>
      <w:tr w:rsidR="00D93F7F" w14:paraId="4E1E0C91" w14:textId="77777777" w:rsidTr="00FE2F2E">
        <w:tc>
          <w:tcPr>
            <w:tcW w:w="646" w:type="dxa"/>
          </w:tcPr>
          <w:p w14:paraId="2889C541" w14:textId="2A1D22B9" w:rsidR="00D93F7F" w:rsidRDefault="00427F4E" w:rsidP="00F05EC6">
            <w:r>
              <w:t>e-65</w:t>
            </w:r>
          </w:p>
        </w:tc>
        <w:tc>
          <w:tcPr>
            <w:tcW w:w="8416" w:type="dxa"/>
          </w:tcPr>
          <w:p w14:paraId="48610C34" w14:textId="47719C85" w:rsidR="00D93F7F" w:rsidRDefault="00F704F7" w:rsidP="00380B0D">
            <w:r>
              <w:t xml:space="preserve">De </w:t>
            </w:r>
            <w:r w:rsidR="00560933">
              <w:t>Opdrachtnemer</w:t>
            </w:r>
            <w:r>
              <w:t xml:space="preserve"> dient de weegbonnen (digitaal in pdf)met netto gewicht en het kenteken van het voertuig aan de contactpersoon van de </w:t>
            </w:r>
            <w:r w:rsidR="00560933">
              <w:t>Opdrachtgever</w:t>
            </w:r>
            <w:r>
              <w:t xml:space="preserve"> gelijktijdig met de facturen aan te leveren.</w:t>
            </w:r>
          </w:p>
        </w:tc>
      </w:tr>
      <w:tr w:rsidR="00D93F7F" w14:paraId="7739AB40" w14:textId="77777777" w:rsidTr="00FE2F2E">
        <w:tc>
          <w:tcPr>
            <w:tcW w:w="646" w:type="dxa"/>
          </w:tcPr>
          <w:p w14:paraId="71D5032B" w14:textId="24DF1552" w:rsidR="00D93F7F" w:rsidRDefault="00427F4E" w:rsidP="00F05EC6">
            <w:r>
              <w:t>e-66</w:t>
            </w:r>
          </w:p>
        </w:tc>
        <w:tc>
          <w:tcPr>
            <w:tcW w:w="8416" w:type="dxa"/>
          </w:tcPr>
          <w:p w14:paraId="13E7896D" w14:textId="77777777" w:rsidR="00F704F7" w:rsidRDefault="00F704F7" w:rsidP="00F704F7">
            <w:r>
              <w:t>De facturatie vindt plaats conform de wettelijke regelgeving met een opgave van de kosten resp. opbrengsten en hoeveelheden per:</w:t>
            </w:r>
          </w:p>
          <w:p w14:paraId="348FD75E" w14:textId="6C8E7773" w:rsidR="00014244" w:rsidRDefault="00F704F7" w:rsidP="00014244">
            <w:pPr>
              <w:pStyle w:val="Lijstalinea"/>
              <w:numPr>
                <w:ilvl w:val="0"/>
                <w:numId w:val="22"/>
              </w:numPr>
            </w:pPr>
            <w:r>
              <w:t xml:space="preserve">Opdrachtnummer (I&amp;A_2020_0145) en naam van opdrachtverstrekker van de </w:t>
            </w:r>
            <w:r w:rsidR="00560933">
              <w:t>Opdrachtgever</w:t>
            </w:r>
            <w:r w:rsidR="00014244">
              <w:t>;</w:t>
            </w:r>
          </w:p>
          <w:p w14:paraId="0D45F08B" w14:textId="77777777" w:rsidR="00014244" w:rsidRDefault="00F704F7" w:rsidP="00014244">
            <w:pPr>
              <w:pStyle w:val="Lijstalinea"/>
              <w:numPr>
                <w:ilvl w:val="0"/>
                <w:numId w:val="22"/>
              </w:numPr>
            </w:pPr>
            <w:r>
              <w:t>Herkomstadres</w:t>
            </w:r>
            <w:r w:rsidR="00014244">
              <w:t>;</w:t>
            </w:r>
          </w:p>
          <w:p w14:paraId="4F29AB3C" w14:textId="77777777" w:rsidR="00014244" w:rsidRDefault="00F704F7" w:rsidP="00014244">
            <w:pPr>
              <w:pStyle w:val="Lijstalinea"/>
              <w:numPr>
                <w:ilvl w:val="0"/>
                <w:numId w:val="22"/>
              </w:numPr>
            </w:pPr>
            <w:r>
              <w:t xml:space="preserve">Euralcode </w:t>
            </w:r>
            <w:r w:rsidR="00014244">
              <w:t>–</w:t>
            </w:r>
            <w:r>
              <w:t xml:space="preserve"> Afvalstroom</w:t>
            </w:r>
            <w:r w:rsidR="00014244">
              <w:t>;</w:t>
            </w:r>
          </w:p>
          <w:p w14:paraId="0C9AF31E" w14:textId="77777777" w:rsidR="00014244" w:rsidRDefault="00F704F7" w:rsidP="00014244">
            <w:pPr>
              <w:pStyle w:val="Lijstalinea"/>
              <w:numPr>
                <w:ilvl w:val="0"/>
                <w:numId w:val="22"/>
              </w:numPr>
            </w:pPr>
            <w:r>
              <w:t>aantal containers en herkomst (milieupark, inzamelroute, OG's)</w:t>
            </w:r>
            <w:r w:rsidR="00014244">
              <w:t>;</w:t>
            </w:r>
          </w:p>
          <w:p w14:paraId="2F6D82F7" w14:textId="77777777" w:rsidR="00014244" w:rsidRDefault="00F704F7" w:rsidP="00014244">
            <w:pPr>
              <w:pStyle w:val="Lijstalinea"/>
              <w:numPr>
                <w:ilvl w:val="0"/>
                <w:numId w:val="22"/>
              </w:numPr>
            </w:pPr>
            <w:r>
              <w:t>De hoeveelheid OPK per container</w:t>
            </w:r>
            <w:r w:rsidR="00014244">
              <w:t>;</w:t>
            </w:r>
          </w:p>
          <w:p w14:paraId="174618FF" w14:textId="77777777" w:rsidR="00D93F7F" w:rsidRDefault="00F704F7" w:rsidP="00014244">
            <w:pPr>
              <w:pStyle w:val="Lijstalinea"/>
              <w:numPr>
                <w:ilvl w:val="0"/>
                <w:numId w:val="22"/>
              </w:numPr>
            </w:pPr>
            <w:r>
              <w:t>Boekingscoderingen en afvalstroomnummers (worden na gunning in het verificatie gesprek besproken en vastgelegd)</w:t>
            </w:r>
            <w:r w:rsidR="00F033E0">
              <w:t xml:space="preserve">. </w:t>
            </w:r>
            <w:r>
              <w:t>De factuur moet worden ingediend bij facturen@amstelveen.nl</w:t>
            </w:r>
            <w:r w:rsidR="00014244">
              <w:t>.</w:t>
            </w:r>
            <w:r>
              <w:t xml:space="preserve"> </w:t>
            </w:r>
          </w:p>
        </w:tc>
      </w:tr>
      <w:tr w:rsidR="00D93F7F" w14:paraId="3D3946FB" w14:textId="77777777" w:rsidTr="00FE2F2E">
        <w:tc>
          <w:tcPr>
            <w:tcW w:w="646" w:type="dxa"/>
          </w:tcPr>
          <w:p w14:paraId="7A6BB46D" w14:textId="77777777" w:rsidR="00D93F7F" w:rsidRDefault="00D93F7F" w:rsidP="00F05EC6"/>
        </w:tc>
        <w:tc>
          <w:tcPr>
            <w:tcW w:w="8416" w:type="dxa"/>
          </w:tcPr>
          <w:p w14:paraId="10F5B54F" w14:textId="77777777" w:rsidR="00D93F7F" w:rsidRDefault="00D93F7F" w:rsidP="00F05EC6"/>
        </w:tc>
      </w:tr>
      <w:tr w:rsidR="00D93F7F" w14:paraId="246C5020" w14:textId="77777777" w:rsidTr="00FE2F2E">
        <w:tc>
          <w:tcPr>
            <w:tcW w:w="646" w:type="dxa"/>
            <w:shd w:val="clear" w:color="auto" w:fill="9CC2E5" w:themeFill="accent1" w:themeFillTint="99"/>
          </w:tcPr>
          <w:p w14:paraId="5964D643" w14:textId="77777777" w:rsidR="00D93F7F" w:rsidRPr="00F033E0" w:rsidRDefault="00D93F7F" w:rsidP="00F05EC6">
            <w:pPr>
              <w:rPr>
                <w:b/>
              </w:rPr>
            </w:pPr>
          </w:p>
        </w:tc>
        <w:tc>
          <w:tcPr>
            <w:tcW w:w="8416" w:type="dxa"/>
            <w:shd w:val="clear" w:color="auto" w:fill="9CC2E5" w:themeFill="accent1" w:themeFillTint="99"/>
          </w:tcPr>
          <w:p w14:paraId="0C7CA255" w14:textId="77777777" w:rsidR="00D93F7F" w:rsidRPr="00F033E0" w:rsidRDefault="00F704F7" w:rsidP="00F05EC6">
            <w:pPr>
              <w:rPr>
                <w:b/>
              </w:rPr>
            </w:pPr>
            <w:r w:rsidRPr="00F033E0">
              <w:rPr>
                <w:b/>
              </w:rPr>
              <w:t>Prijzen en Indexering</w:t>
            </w:r>
          </w:p>
        </w:tc>
      </w:tr>
      <w:tr w:rsidR="00D93F7F" w14:paraId="3156E6FE" w14:textId="77777777" w:rsidTr="00FE2F2E">
        <w:tc>
          <w:tcPr>
            <w:tcW w:w="646" w:type="dxa"/>
          </w:tcPr>
          <w:p w14:paraId="6A4AACC5" w14:textId="77777777" w:rsidR="00D93F7F" w:rsidRDefault="00D93F7F" w:rsidP="00F05EC6"/>
        </w:tc>
        <w:tc>
          <w:tcPr>
            <w:tcW w:w="8416" w:type="dxa"/>
          </w:tcPr>
          <w:p w14:paraId="4DD2F6E7" w14:textId="77777777" w:rsidR="00D93F7F" w:rsidRDefault="00D93F7F" w:rsidP="00F05EC6"/>
        </w:tc>
      </w:tr>
      <w:tr w:rsidR="00D93F7F" w14:paraId="15FE3ED3" w14:textId="77777777" w:rsidTr="00FE2F2E">
        <w:tc>
          <w:tcPr>
            <w:tcW w:w="646" w:type="dxa"/>
          </w:tcPr>
          <w:p w14:paraId="6DE86767" w14:textId="5DBD6F45" w:rsidR="00D93F7F" w:rsidRDefault="00427F4E" w:rsidP="00F05EC6">
            <w:r>
              <w:t>e-67</w:t>
            </w:r>
          </w:p>
        </w:tc>
        <w:tc>
          <w:tcPr>
            <w:tcW w:w="8416" w:type="dxa"/>
          </w:tcPr>
          <w:p w14:paraId="07D3BF0D" w14:textId="308979FA" w:rsidR="00F704F7" w:rsidRDefault="00F704F7" w:rsidP="00F704F7">
            <w:r>
              <w:t xml:space="preserve">De inzamelkosten per ton zijn een all-in tarief, waarin administratie, overhead, materiaal, reis-verblijf, verzekeringen, transport, belastingen, heffingen, kosten voor rapportage en overleg en eventuele overige kosten bij de prijs per ton zijn inbegrepen. De inzamelkosten per ton mogen jaarlijks maximaal wijzigen met de laatst gepubliceerde NIWO kostenindexcijfers voor binnenlands vervoer/kiepers (zie http://www.niwo.nl/pagina/167/onderwerpen/cijfers-en-grafieken/kosten-en-rentabiliteit.html ) daartoe uiterlijk 1 december van het lopend jaar schriftelijk bij de </w:t>
            </w:r>
            <w:r w:rsidR="00560933">
              <w:t>Opdrachtgever</w:t>
            </w:r>
            <w:r>
              <w:t xml:space="preserve"> worden ingediend. Het betreft hier uitsluitend het inzamelen van OPK uit de </w:t>
            </w:r>
            <w:r w:rsidR="001D1FA9">
              <w:t>ondergrondse container</w:t>
            </w:r>
            <w:r>
              <w:t>s. De indexering wordt voor het eerst toegepast per 1-1-20</w:t>
            </w:r>
            <w:r w:rsidR="001D1FA9">
              <w:t>22</w:t>
            </w:r>
            <w:r>
              <w:t>.</w:t>
            </w:r>
          </w:p>
          <w:p w14:paraId="61550719" w14:textId="251947C2" w:rsidR="00D93F7F" w:rsidRDefault="00F704F7" w:rsidP="00F033E0">
            <w:r>
              <w:t xml:space="preserve">De </w:t>
            </w:r>
            <w:r w:rsidR="00560933">
              <w:t>Opdrachtgever</w:t>
            </w:r>
            <w:r>
              <w:t xml:space="preserve"> controleert de voorgestelde aanpassingen en verleent daarna al dan niet goedkeuring, afhankelijk van de juiste toepassing van de indexering.</w:t>
            </w:r>
          </w:p>
        </w:tc>
      </w:tr>
      <w:tr w:rsidR="00D93F7F" w14:paraId="2289C1BF" w14:textId="77777777" w:rsidTr="00FE2F2E">
        <w:tc>
          <w:tcPr>
            <w:tcW w:w="646" w:type="dxa"/>
          </w:tcPr>
          <w:p w14:paraId="34519BD7" w14:textId="77777777" w:rsidR="00D93F7F" w:rsidRDefault="00D93F7F" w:rsidP="00F05EC6"/>
        </w:tc>
        <w:tc>
          <w:tcPr>
            <w:tcW w:w="8416" w:type="dxa"/>
          </w:tcPr>
          <w:p w14:paraId="39D459E7" w14:textId="77777777" w:rsidR="00D93F7F" w:rsidRDefault="00D93F7F" w:rsidP="00F05EC6"/>
        </w:tc>
      </w:tr>
      <w:tr w:rsidR="00D93F7F" w14:paraId="21E9BD96" w14:textId="77777777" w:rsidTr="00FE2F2E">
        <w:tc>
          <w:tcPr>
            <w:tcW w:w="646" w:type="dxa"/>
            <w:shd w:val="clear" w:color="auto" w:fill="9CC2E5" w:themeFill="accent1" w:themeFillTint="99"/>
          </w:tcPr>
          <w:p w14:paraId="19DA7329" w14:textId="77777777" w:rsidR="00D93F7F" w:rsidRDefault="00D93F7F" w:rsidP="00F05EC6"/>
        </w:tc>
        <w:tc>
          <w:tcPr>
            <w:tcW w:w="8416" w:type="dxa"/>
            <w:shd w:val="clear" w:color="auto" w:fill="9CC2E5" w:themeFill="accent1" w:themeFillTint="99"/>
          </w:tcPr>
          <w:p w14:paraId="6C80BD44" w14:textId="77777777" w:rsidR="00D93F7F" w:rsidRPr="00F033E0" w:rsidRDefault="00FD54A6" w:rsidP="00F05EC6">
            <w:pPr>
              <w:rPr>
                <w:b/>
              </w:rPr>
            </w:pPr>
            <w:r w:rsidRPr="00F033E0">
              <w:rPr>
                <w:b/>
              </w:rPr>
              <w:t>Organisatie communicatie en informatie</w:t>
            </w:r>
          </w:p>
        </w:tc>
      </w:tr>
      <w:tr w:rsidR="00D93F7F" w14:paraId="3BCBBA60" w14:textId="77777777" w:rsidTr="00FE2F2E">
        <w:tc>
          <w:tcPr>
            <w:tcW w:w="646" w:type="dxa"/>
          </w:tcPr>
          <w:p w14:paraId="1F1ADBEA" w14:textId="77777777" w:rsidR="00D93F7F" w:rsidRDefault="001D1FA9" w:rsidP="00F05EC6">
            <w:r>
              <w:t>e-68</w:t>
            </w:r>
          </w:p>
        </w:tc>
        <w:tc>
          <w:tcPr>
            <w:tcW w:w="8416" w:type="dxa"/>
          </w:tcPr>
          <w:p w14:paraId="6473713A" w14:textId="3034BB01" w:rsidR="00D93F7F" w:rsidRDefault="00FD54A6" w:rsidP="00F033E0">
            <w:r>
              <w:t xml:space="preserve">Namens de </w:t>
            </w:r>
            <w:r w:rsidR="00560933">
              <w:t>Opdrachtnemer</w:t>
            </w:r>
            <w:r>
              <w:t xml:space="preserve"> is er één vaste contactpersoon voor de gehele contractperiode. Deze persoon dient een uitgebreide ervaring te hebben ten aanzien van de gevraagde dienstverlening (inzameling) bij overheden in Nederland.</w:t>
            </w:r>
          </w:p>
        </w:tc>
      </w:tr>
      <w:tr w:rsidR="00D93F7F" w14:paraId="1E00586D" w14:textId="77777777" w:rsidTr="00FE2F2E">
        <w:tc>
          <w:tcPr>
            <w:tcW w:w="646" w:type="dxa"/>
          </w:tcPr>
          <w:p w14:paraId="11B9DBD4" w14:textId="77777777" w:rsidR="00D93F7F" w:rsidRDefault="001D1FA9" w:rsidP="00F05EC6">
            <w:r>
              <w:t>e-69</w:t>
            </w:r>
          </w:p>
        </w:tc>
        <w:tc>
          <w:tcPr>
            <w:tcW w:w="8416" w:type="dxa"/>
          </w:tcPr>
          <w:p w14:paraId="22331D86" w14:textId="26F63594" w:rsidR="00D93F7F" w:rsidRDefault="00FD54A6" w:rsidP="00F033E0">
            <w:r>
              <w:t xml:space="preserve">De contactpersoon van de </w:t>
            </w:r>
            <w:r w:rsidR="00560933">
              <w:t>Opdrachtnemer</w:t>
            </w:r>
            <w:r>
              <w:t xml:space="preserve"> dient deel te nemen aan het periodiek overleg met de </w:t>
            </w:r>
            <w:r w:rsidR="00560933">
              <w:t>Opdrachtgever</w:t>
            </w:r>
            <w:r>
              <w:t>. Hij/zij bereidt dit overlegmoment voor (agenda, uitnodigingen e.d.) en verzorgt de verslaglegging.</w:t>
            </w:r>
          </w:p>
        </w:tc>
      </w:tr>
      <w:tr w:rsidR="00D93F7F" w14:paraId="2F78750D" w14:textId="77777777" w:rsidTr="00FE2F2E">
        <w:tc>
          <w:tcPr>
            <w:tcW w:w="646" w:type="dxa"/>
          </w:tcPr>
          <w:p w14:paraId="0E4D10A9" w14:textId="77777777" w:rsidR="00D93F7F" w:rsidRDefault="001D1FA9" w:rsidP="00F05EC6">
            <w:r>
              <w:t>e-70</w:t>
            </w:r>
          </w:p>
        </w:tc>
        <w:tc>
          <w:tcPr>
            <w:tcW w:w="8416" w:type="dxa"/>
          </w:tcPr>
          <w:p w14:paraId="3D84ECAD" w14:textId="768AC377" w:rsidR="00D93F7F" w:rsidRDefault="00560933" w:rsidP="00F033E0">
            <w:r>
              <w:t>Opdrachtnemer</w:t>
            </w:r>
            <w:r w:rsidR="00FD54A6">
              <w:t xml:space="preserve"> neemt een proactieve houding aan en informeert </w:t>
            </w:r>
            <w:r>
              <w:t>Opdrachtgever</w:t>
            </w:r>
            <w:r w:rsidR="00FD54A6">
              <w:t xml:space="preserve"> tijdig over nieuwe ontwikkelingen in de markt en doet voorstellen die te implementeren.</w:t>
            </w:r>
          </w:p>
        </w:tc>
      </w:tr>
      <w:tr w:rsidR="00D93F7F" w14:paraId="08704423" w14:textId="77777777" w:rsidTr="00FE2F2E">
        <w:tc>
          <w:tcPr>
            <w:tcW w:w="646" w:type="dxa"/>
          </w:tcPr>
          <w:p w14:paraId="3B2F4326" w14:textId="77777777" w:rsidR="00D93F7F" w:rsidRDefault="001D1FA9" w:rsidP="00F05EC6">
            <w:r>
              <w:t>e-71</w:t>
            </w:r>
          </w:p>
        </w:tc>
        <w:tc>
          <w:tcPr>
            <w:tcW w:w="8416" w:type="dxa"/>
          </w:tcPr>
          <w:p w14:paraId="1F2FD0F7" w14:textId="08F32601" w:rsidR="00D93F7F" w:rsidRDefault="00FD54A6" w:rsidP="00F033E0">
            <w:r>
              <w:t xml:space="preserve">De </w:t>
            </w:r>
            <w:r w:rsidR="00560933">
              <w:t>Opdrachtnemer</w:t>
            </w:r>
            <w:r>
              <w:t xml:space="preserve"> dient, voor aanvang van de opdracht, een organogram met de betrokken functies en functionarissen voor dit project te overleggen. Bij relevante wijzigingen in de organisatie dient de </w:t>
            </w:r>
            <w:r w:rsidR="00560933">
              <w:t>Opdrachtnemer</w:t>
            </w:r>
            <w:r>
              <w:t xml:space="preserve"> een nieuw organogram ter beschikking te stellen</w:t>
            </w:r>
            <w:r w:rsidR="00F033E0">
              <w:t>.</w:t>
            </w:r>
          </w:p>
        </w:tc>
      </w:tr>
      <w:tr w:rsidR="00D93F7F" w14:paraId="5D762F52" w14:textId="77777777" w:rsidTr="00FE2F2E">
        <w:tc>
          <w:tcPr>
            <w:tcW w:w="646" w:type="dxa"/>
          </w:tcPr>
          <w:p w14:paraId="55F2B33A" w14:textId="77777777" w:rsidR="00D93F7F" w:rsidRDefault="001D1FA9" w:rsidP="00F05EC6">
            <w:r>
              <w:t>e-72</w:t>
            </w:r>
          </w:p>
        </w:tc>
        <w:tc>
          <w:tcPr>
            <w:tcW w:w="8416" w:type="dxa"/>
          </w:tcPr>
          <w:p w14:paraId="5AD2A0F8" w14:textId="4FD53170" w:rsidR="00D93F7F" w:rsidRDefault="00FD54A6" w:rsidP="00F033E0">
            <w:r>
              <w:t xml:space="preserve">Minimaal eenmaal per half jaar vindt overleg plaats tussen de </w:t>
            </w:r>
            <w:r w:rsidR="00560933">
              <w:t>Opdrachtgever</w:t>
            </w:r>
            <w:r>
              <w:t xml:space="preserve"> en </w:t>
            </w:r>
            <w:r w:rsidR="00560933">
              <w:t>Opdrachtnemer</w:t>
            </w:r>
            <w:r>
              <w:t xml:space="preserve"> over de uitvoering van deze overeenkomst.</w:t>
            </w:r>
          </w:p>
        </w:tc>
      </w:tr>
      <w:tr w:rsidR="00D93F7F" w14:paraId="3CDB4617" w14:textId="77777777" w:rsidTr="00FE2F2E">
        <w:tc>
          <w:tcPr>
            <w:tcW w:w="646" w:type="dxa"/>
          </w:tcPr>
          <w:p w14:paraId="1A0245D7" w14:textId="77777777" w:rsidR="00D93F7F" w:rsidRDefault="001D1FA9" w:rsidP="00F05EC6">
            <w:r>
              <w:t>e-73</w:t>
            </w:r>
          </w:p>
        </w:tc>
        <w:tc>
          <w:tcPr>
            <w:tcW w:w="8416" w:type="dxa"/>
          </w:tcPr>
          <w:p w14:paraId="643E15E8" w14:textId="7FDA24AF" w:rsidR="00D93F7F" w:rsidRDefault="00560933" w:rsidP="00FD54A6">
            <w:r>
              <w:t>Opdrachtnemer</w:t>
            </w:r>
            <w:r w:rsidR="00FD54A6">
              <w:t xml:space="preserve"> overlegt een communicatieplan hoe de </w:t>
            </w:r>
            <w:r>
              <w:t>Opdrachtgever</w:t>
            </w:r>
            <w:r w:rsidR="00FD54A6">
              <w:t xml:space="preserve"> dient te handelen bij onder andere meldingen van volle containers, bijplaatsingen, inhaaldagen, vakantieperiodes, defecte containers, etc…</w:t>
            </w:r>
          </w:p>
        </w:tc>
      </w:tr>
      <w:tr w:rsidR="00474410" w14:paraId="7D0BD20F" w14:textId="77777777" w:rsidTr="00FE2F2E">
        <w:tc>
          <w:tcPr>
            <w:tcW w:w="646" w:type="dxa"/>
          </w:tcPr>
          <w:p w14:paraId="431CADE8" w14:textId="77777777" w:rsidR="00474410" w:rsidRDefault="00474410" w:rsidP="00422B01">
            <w:r>
              <w:t>e-7</w:t>
            </w:r>
            <w:r w:rsidR="00422B01">
              <w:t>4</w:t>
            </w:r>
          </w:p>
        </w:tc>
        <w:tc>
          <w:tcPr>
            <w:tcW w:w="8416" w:type="dxa"/>
          </w:tcPr>
          <w:p w14:paraId="3E48770C" w14:textId="6EBE3C04" w:rsidR="00474410" w:rsidRDefault="00474410" w:rsidP="00FD54A6">
            <w:r>
              <w:t xml:space="preserve">Bij incidenten en andere acute zaken zal er altijd zowel telefonisch als per e-mail contact gezocht worden met </w:t>
            </w:r>
            <w:r w:rsidR="00560933">
              <w:t>Opdrachtgever</w:t>
            </w:r>
            <w:r>
              <w:t xml:space="preserve">. </w:t>
            </w:r>
          </w:p>
        </w:tc>
      </w:tr>
      <w:tr w:rsidR="00474410" w14:paraId="762A30A2" w14:textId="77777777" w:rsidTr="00FE2F2E">
        <w:tc>
          <w:tcPr>
            <w:tcW w:w="646" w:type="dxa"/>
          </w:tcPr>
          <w:p w14:paraId="49868D53" w14:textId="77777777" w:rsidR="00474410" w:rsidRDefault="00422B01" w:rsidP="00F05EC6">
            <w:r>
              <w:t>e-75</w:t>
            </w:r>
          </w:p>
        </w:tc>
        <w:tc>
          <w:tcPr>
            <w:tcW w:w="8416" w:type="dxa"/>
          </w:tcPr>
          <w:p w14:paraId="49E87701" w14:textId="4279F023" w:rsidR="00474410" w:rsidRDefault="00474410" w:rsidP="00FD54A6">
            <w:r>
              <w:t xml:space="preserve">In alle communicatie betreffende een ondergrondse OPK-container dient het desbetreffende containernummer en de straatnaam genoemd </w:t>
            </w:r>
            <w:r w:rsidR="001A44EE">
              <w:t xml:space="preserve">te </w:t>
            </w:r>
            <w:r>
              <w:t>zijn.</w:t>
            </w:r>
          </w:p>
        </w:tc>
      </w:tr>
      <w:tr w:rsidR="00422B01" w:rsidRPr="00180647" w14:paraId="0E17B6E6" w14:textId="77777777" w:rsidTr="00C53627">
        <w:tc>
          <w:tcPr>
            <w:tcW w:w="646" w:type="dxa"/>
          </w:tcPr>
          <w:p w14:paraId="4B98BDCC" w14:textId="77777777" w:rsidR="00422B01" w:rsidRDefault="00422B01" w:rsidP="00422B01">
            <w:r>
              <w:t>e-76</w:t>
            </w:r>
          </w:p>
        </w:tc>
        <w:tc>
          <w:tcPr>
            <w:tcW w:w="8416" w:type="dxa"/>
          </w:tcPr>
          <w:p w14:paraId="3DB61A32" w14:textId="13115BC5" w:rsidR="00422B01" w:rsidRPr="00180647" w:rsidRDefault="00422B01" w:rsidP="00C53627">
            <w:r>
              <w:t xml:space="preserve">In de week waarin wijzigingen in de routelijst zijn aangebracht ontvangt </w:t>
            </w:r>
            <w:r w:rsidR="00560933">
              <w:t>Opdrachtgever</w:t>
            </w:r>
            <w:r>
              <w:t xml:space="preserve"> een nieuwe routelijst van de betreffende week.</w:t>
            </w:r>
          </w:p>
        </w:tc>
      </w:tr>
    </w:tbl>
    <w:p w14:paraId="3ED05B03" w14:textId="77777777" w:rsidR="00EC44B7" w:rsidRDefault="00EC44B7" w:rsidP="00F05EC6"/>
    <w:p w14:paraId="5A406A8A" w14:textId="77777777" w:rsidR="00EC44B7" w:rsidRDefault="00EC44B7" w:rsidP="00F05EC6"/>
    <w:p w14:paraId="744411E9" w14:textId="77777777" w:rsidR="00EC44B7" w:rsidRDefault="00EC44B7" w:rsidP="00F05EC6"/>
    <w:p w14:paraId="7270196B" w14:textId="77777777" w:rsidR="00EC44B7" w:rsidRDefault="00EC44B7" w:rsidP="00F05EC6"/>
    <w:p w14:paraId="518C0ECA" w14:textId="77777777" w:rsidR="00B34A20" w:rsidRDefault="00B34A20" w:rsidP="00F05EC6"/>
    <w:p w14:paraId="05202B09" w14:textId="77777777" w:rsidR="001C2846" w:rsidRDefault="001C2846" w:rsidP="001C2846"/>
    <w:p w14:paraId="3E1FAEF8" w14:textId="77777777" w:rsidR="00DC1C40" w:rsidRPr="00F05EC6" w:rsidRDefault="00DC1C40" w:rsidP="00DC1C40"/>
    <w:sectPr w:rsidR="00DC1C40" w:rsidRPr="00F05EC6" w:rsidSect="00203776">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6F2BF" w14:textId="77777777" w:rsidR="00427F4E" w:rsidRDefault="00427F4E" w:rsidP="00203776">
      <w:pPr>
        <w:spacing w:line="240" w:lineRule="auto"/>
      </w:pPr>
      <w:r>
        <w:separator/>
      </w:r>
    </w:p>
  </w:endnote>
  <w:endnote w:type="continuationSeparator" w:id="0">
    <w:p w14:paraId="064FD3D0" w14:textId="77777777" w:rsidR="00427F4E" w:rsidRDefault="00427F4E"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D8B7F" w14:textId="77777777" w:rsidR="00427F4E" w:rsidRDefault="00427F4E" w:rsidP="00203776">
      <w:pPr>
        <w:spacing w:line="240" w:lineRule="auto"/>
      </w:pPr>
      <w:r>
        <w:separator/>
      </w:r>
    </w:p>
  </w:footnote>
  <w:footnote w:type="continuationSeparator" w:id="0">
    <w:p w14:paraId="132D449E" w14:textId="77777777" w:rsidR="00427F4E" w:rsidRDefault="00427F4E" w:rsidP="0020377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545492E"/>
    <w:multiLevelType w:val="hybridMultilevel"/>
    <w:tmpl w:val="5F14E3FA"/>
    <w:lvl w:ilvl="0" w:tplc="A7748C4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6B50BB3"/>
    <w:multiLevelType w:val="hybridMultilevel"/>
    <w:tmpl w:val="26304F56"/>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0D5C3B44"/>
    <w:multiLevelType w:val="hybridMultilevel"/>
    <w:tmpl w:val="9E7A4FD0"/>
    <w:lvl w:ilvl="0" w:tplc="04130001">
      <w:start w:val="1"/>
      <w:numFmt w:val="bullet"/>
      <w:lvlText w:val=""/>
      <w:lvlJc w:val="left"/>
      <w:pPr>
        <w:ind w:left="1068" w:hanging="360"/>
      </w:pPr>
      <w:rPr>
        <w:rFonts w:ascii="Symbol" w:hAnsi="Symbol" w:hint="default"/>
      </w:r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13"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237653"/>
    <w:multiLevelType w:val="hybridMultilevel"/>
    <w:tmpl w:val="2702D164"/>
    <w:lvl w:ilvl="0" w:tplc="18782DD8">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2FB2C88"/>
    <w:multiLevelType w:val="hybridMultilevel"/>
    <w:tmpl w:val="1F823A76"/>
    <w:lvl w:ilvl="0" w:tplc="AC5E0D4E">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286314F5"/>
    <w:multiLevelType w:val="hybridMultilevel"/>
    <w:tmpl w:val="7D8A98EA"/>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2D431BE3"/>
    <w:multiLevelType w:val="hybridMultilevel"/>
    <w:tmpl w:val="DE7A87FA"/>
    <w:lvl w:ilvl="0" w:tplc="170460D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2604D3D"/>
    <w:multiLevelType w:val="hybridMultilevel"/>
    <w:tmpl w:val="CFFED9B2"/>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EC36D5F"/>
    <w:multiLevelType w:val="hybridMultilevel"/>
    <w:tmpl w:val="6276E1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1"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7FB1273"/>
    <w:multiLevelType w:val="hybridMultilevel"/>
    <w:tmpl w:val="141E3A42"/>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788564A5"/>
    <w:multiLevelType w:val="hybridMultilevel"/>
    <w:tmpl w:val="B37C09FA"/>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3"/>
  </w:num>
  <w:num w:numId="13">
    <w:abstractNumId w:val="23"/>
  </w:num>
  <w:num w:numId="14">
    <w:abstractNumId w:val="15"/>
  </w:num>
  <w:num w:numId="15">
    <w:abstractNumId w:val="22"/>
  </w:num>
  <w:num w:numId="16">
    <w:abstractNumId w:val="24"/>
  </w:num>
  <w:num w:numId="17">
    <w:abstractNumId w:val="10"/>
  </w:num>
  <w:num w:numId="18">
    <w:abstractNumId w:val="16"/>
  </w:num>
  <w:num w:numId="19">
    <w:abstractNumId w:val="26"/>
  </w:num>
  <w:num w:numId="20">
    <w:abstractNumId w:val="11"/>
  </w:num>
  <w:num w:numId="21">
    <w:abstractNumId w:val="17"/>
  </w:num>
  <w:num w:numId="22">
    <w:abstractNumId w:val="19"/>
  </w:num>
  <w:num w:numId="23">
    <w:abstractNumId w:val="25"/>
  </w:num>
  <w:num w:numId="24">
    <w:abstractNumId w:val="18"/>
  </w:num>
  <w:num w:numId="25">
    <w:abstractNumId w:val="14"/>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proofState w:spelling="clean" w:grammar="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4B7"/>
    <w:rsid w:val="00003B48"/>
    <w:rsid w:val="00014244"/>
    <w:rsid w:val="00024236"/>
    <w:rsid w:val="000437F4"/>
    <w:rsid w:val="00070F57"/>
    <w:rsid w:val="00083E0B"/>
    <w:rsid w:val="00094C90"/>
    <w:rsid w:val="00147126"/>
    <w:rsid w:val="00180647"/>
    <w:rsid w:val="00185368"/>
    <w:rsid w:val="001A44EE"/>
    <w:rsid w:val="001C2846"/>
    <w:rsid w:val="001D1FA9"/>
    <w:rsid w:val="00203776"/>
    <w:rsid w:val="002037D6"/>
    <w:rsid w:val="00216B88"/>
    <w:rsid w:val="00221A37"/>
    <w:rsid w:val="0025295E"/>
    <w:rsid w:val="002C7010"/>
    <w:rsid w:val="003243D0"/>
    <w:rsid w:val="00380B0D"/>
    <w:rsid w:val="00422B01"/>
    <w:rsid w:val="00427F4E"/>
    <w:rsid w:val="00474410"/>
    <w:rsid w:val="004D6A34"/>
    <w:rsid w:val="004E4CC1"/>
    <w:rsid w:val="00507544"/>
    <w:rsid w:val="00530F06"/>
    <w:rsid w:val="005447C9"/>
    <w:rsid w:val="00560933"/>
    <w:rsid w:val="00583F60"/>
    <w:rsid w:val="00585B99"/>
    <w:rsid w:val="005D093C"/>
    <w:rsid w:val="00622A0C"/>
    <w:rsid w:val="00622CB7"/>
    <w:rsid w:val="006270C5"/>
    <w:rsid w:val="006676C9"/>
    <w:rsid w:val="00684979"/>
    <w:rsid w:val="00687AB0"/>
    <w:rsid w:val="00695759"/>
    <w:rsid w:val="006B2E9E"/>
    <w:rsid w:val="00700E0C"/>
    <w:rsid w:val="00711827"/>
    <w:rsid w:val="007D1F84"/>
    <w:rsid w:val="00847FB6"/>
    <w:rsid w:val="00867E1C"/>
    <w:rsid w:val="0089746E"/>
    <w:rsid w:val="008B4E94"/>
    <w:rsid w:val="00A066E5"/>
    <w:rsid w:val="00A60464"/>
    <w:rsid w:val="00A6407F"/>
    <w:rsid w:val="00A93805"/>
    <w:rsid w:val="00AA071E"/>
    <w:rsid w:val="00AB523E"/>
    <w:rsid w:val="00AF2113"/>
    <w:rsid w:val="00B3133A"/>
    <w:rsid w:val="00B34A20"/>
    <w:rsid w:val="00BA2E00"/>
    <w:rsid w:val="00BE0D37"/>
    <w:rsid w:val="00C53627"/>
    <w:rsid w:val="00C72009"/>
    <w:rsid w:val="00D12CCF"/>
    <w:rsid w:val="00D93F7F"/>
    <w:rsid w:val="00DC1C40"/>
    <w:rsid w:val="00DD09E2"/>
    <w:rsid w:val="00DF55BC"/>
    <w:rsid w:val="00E057DD"/>
    <w:rsid w:val="00E52060"/>
    <w:rsid w:val="00E6146C"/>
    <w:rsid w:val="00EA5468"/>
    <w:rsid w:val="00EB78E7"/>
    <w:rsid w:val="00EC44B7"/>
    <w:rsid w:val="00EC7BCD"/>
    <w:rsid w:val="00EF15C1"/>
    <w:rsid w:val="00F033E0"/>
    <w:rsid w:val="00F05EC6"/>
    <w:rsid w:val="00F2664A"/>
    <w:rsid w:val="00F5174A"/>
    <w:rsid w:val="00F704F7"/>
    <w:rsid w:val="00FD54A6"/>
    <w:rsid w:val="00FE2F2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610B6"/>
  <w15:chartTrackingRefBased/>
  <w15:docId w15:val="{D805EC9D-AA29-413F-829B-6EF5C855C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AF2113"/>
    <w:pPr>
      <w:keepNext/>
      <w:keepLines/>
      <w:spacing w:after="120"/>
      <w:outlineLvl w:val="1"/>
    </w:pPr>
    <w:rPr>
      <w:rFonts w:eastAsiaTheme="majorEastAsia" w:cstheme="majorBidi"/>
      <w:b/>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AF2113"/>
    <w:rPr>
      <w:rFonts w:ascii="Verdana" w:eastAsiaTheme="majorEastAsia" w:hAnsi="Verdana" w:cstheme="majorBidi"/>
      <w:b/>
      <w:sz w:val="18"/>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iPriority w:val="99"/>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Verwijzingopmerking">
    <w:name w:val="annotation reference"/>
    <w:basedOn w:val="Standaardalinea-lettertype"/>
    <w:uiPriority w:val="99"/>
    <w:semiHidden/>
    <w:unhideWhenUsed/>
    <w:rsid w:val="0069575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70050">
      <w:bodyDiv w:val="1"/>
      <w:marLeft w:val="0"/>
      <w:marRight w:val="0"/>
      <w:marTop w:val="0"/>
      <w:marBottom w:val="0"/>
      <w:divBdr>
        <w:top w:val="none" w:sz="0" w:space="0" w:color="auto"/>
        <w:left w:val="none" w:sz="0" w:space="0" w:color="auto"/>
        <w:bottom w:val="none" w:sz="0" w:space="0" w:color="auto"/>
        <w:right w:val="none" w:sz="0" w:space="0" w:color="auto"/>
      </w:divBdr>
    </w:div>
    <w:div w:id="100863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1A89C-94A9-4555-9E5A-1EC41B0AC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5F568968</Template>
  <TotalTime>1</TotalTime>
  <Pages>6</Pages>
  <Words>3385</Words>
  <Characters>18623</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21965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Middelkoop, André</dc:creator>
  <cp:keywords/>
  <dc:description/>
  <cp:lastModifiedBy>Cornelissen, Willem</cp:lastModifiedBy>
  <cp:revision>2</cp:revision>
  <cp:lastPrinted>2019-11-14T09:20:00Z</cp:lastPrinted>
  <dcterms:created xsi:type="dcterms:W3CDTF">2021-02-15T13:54:00Z</dcterms:created>
  <dcterms:modified xsi:type="dcterms:W3CDTF">2021-02-15T13:54:00Z</dcterms:modified>
</cp:coreProperties>
</file>